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5C4A0" w14:textId="17F3703E" w:rsidR="001C34AF" w:rsidRPr="00E65B1E" w:rsidRDefault="001C34AF" w:rsidP="001C34A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C74278">
        <w:rPr>
          <w:b/>
          <w:sz w:val="28"/>
          <w:szCs w:val="28"/>
        </w:rPr>
        <w:t>5</w:t>
      </w:r>
      <w:r w:rsidR="001C066B">
        <w:rPr>
          <w:b/>
          <w:sz w:val="28"/>
          <w:szCs w:val="28"/>
        </w:rPr>
        <w:t>7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6D8E7F6F" w14:textId="6C23A54C" w:rsidR="00863D4B" w:rsidRPr="00C9587A" w:rsidRDefault="00781D0D" w:rsidP="00863D4B">
      <w:pPr>
        <w:jc w:val="both"/>
        <w:rPr>
          <w:sz w:val="26"/>
          <w:szCs w:val="26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 xml:space="preserve">o </w:t>
      </w:r>
      <w:r w:rsidR="00FE0D3E" w:rsidRPr="00863D4B">
        <w:rPr>
          <w:sz w:val="26"/>
          <w:szCs w:val="26"/>
        </w:rPr>
        <w:t>Vereador</w:t>
      </w:r>
      <w:r w:rsidR="008D32DC" w:rsidRPr="00863D4B">
        <w:rPr>
          <w:sz w:val="26"/>
          <w:szCs w:val="26"/>
        </w:rPr>
        <w:t xml:space="preserve"> </w:t>
      </w:r>
      <w:r w:rsidR="00697A76" w:rsidRPr="00863D4B">
        <w:rPr>
          <w:sz w:val="26"/>
          <w:szCs w:val="26"/>
        </w:rPr>
        <w:t>que a esta subscreve</w:t>
      </w:r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</w:t>
      </w:r>
      <w:r w:rsidR="00697A76" w:rsidRPr="00C9587A">
        <w:rPr>
          <w:sz w:val="26"/>
          <w:szCs w:val="26"/>
        </w:rPr>
        <w:t>v</w:t>
      </w:r>
      <w:r w:rsidR="00DB05C8" w:rsidRPr="00C9587A">
        <w:rPr>
          <w:sz w:val="26"/>
          <w:szCs w:val="26"/>
        </w:rPr>
        <w:t>e</w:t>
      </w:r>
      <w:r w:rsidR="00697A76" w:rsidRPr="00C9587A">
        <w:rPr>
          <w:sz w:val="26"/>
          <w:szCs w:val="26"/>
        </w:rPr>
        <w:t xml:space="preserve">m nos termos regimentais requerer que o Executivo Municipal, </w:t>
      </w:r>
      <w:r w:rsidR="008E1732" w:rsidRPr="00C9587A">
        <w:rPr>
          <w:sz w:val="26"/>
          <w:szCs w:val="26"/>
        </w:rPr>
        <w:t>depois de</w:t>
      </w:r>
      <w:r w:rsidR="00697A76" w:rsidRPr="00C9587A">
        <w:rPr>
          <w:sz w:val="26"/>
          <w:szCs w:val="26"/>
        </w:rPr>
        <w:t xml:space="preserve"> ouvido o Douto Plenário</w:t>
      </w:r>
      <w:r w:rsidR="00E81753" w:rsidRPr="00C9587A">
        <w:rPr>
          <w:sz w:val="26"/>
          <w:szCs w:val="26"/>
        </w:rPr>
        <w:t xml:space="preserve">, </w:t>
      </w:r>
      <w:r w:rsidR="00863D4B" w:rsidRPr="00C9587A">
        <w:rPr>
          <w:sz w:val="26"/>
          <w:szCs w:val="26"/>
        </w:rPr>
        <w:t xml:space="preserve">providencie a </w:t>
      </w:r>
      <w:r w:rsidR="001C066B" w:rsidRPr="00C9587A">
        <w:rPr>
          <w:sz w:val="26"/>
          <w:szCs w:val="26"/>
        </w:rPr>
        <w:t xml:space="preserve">troca da iluminação tradicional dos </w:t>
      </w:r>
      <w:proofErr w:type="gramStart"/>
      <w:r w:rsidR="001C066B" w:rsidRPr="00C9587A">
        <w:rPr>
          <w:sz w:val="26"/>
          <w:szCs w:val="26"/>
        </w:rPr>
        <w:t xml:space="preserve">postes </w:t>
      </w:r>
      <w:r w:rsidR="007C3D56" w:rsidRPr="00C9587A">
        <w:rPr>
          <w:sz w:val="26"/>
          <w:szCs w:val="26"/>
        </w:rPr>
        <w:t>D</w:t>
      </w:r>
      <w:r w:rsidR="007C3D56">
        <w:rPr>
          <w:sz w:val="26"/>
          <w:szCs w:val="26"/>
        </w:rPr>
        <w:t>e</w:t>
      </w:r>
      <w:proofErr w:type="gramEnd"/>
      <w:r w:rsidR="007C3D56">
        <w:rPr>
          <w:sz w:val="26"/>
          <w:szCs w:val="26"/>
        </w:rPr>
        <w:t xml:space="preserve"> todos o munícipio, tanto na sede quanto nos distritos,</w:t>
      </w:r>
      <w:r w:rsidR="001C066B" w:rsidRPr="00C9587A">
        <w:rPr>
          <w:sz w:val="26"/>
          <w:szCs w:val="26"/>
        </w:rPr>
        <w:t xml:space="preserve"> por lâmpadas do tipo LED. </w:t>
      </w:r>
    </w:p>
    <w:p w14:paraId="6C01C57A" w14:textId="77777777" w:rsidR="001C066B" w:rsidRPr="00863D4B" w:rsidRDefault="001C066B" w:rsidP="00863D4B">
      <w:pPr>
        <w:jc w:val="both"/>
        <w:rPr>
          <w:color w:val="FF0000"/>
          <w:sz w:val="26"/>
          <w:szCs w:val="26"/>
        </w:rPr>
      </w:pPr>
    </w:p>
    <w:p w14:paraId="21C91BB5" w14:textId="0C23480A" w:rsidR="005309AE" w:rsidRPr="001729E7" w:rsidRDefault="005309AE" w:rsidP="008E1732">
      <w:pPr>
        <w:jc w:val="both"/>
        <w:rPr>
          <w:color w:val="FF0000"/>
        </w:rPr>
      </w:pPr>
    </w:p>
    <w:p w14:paraId="334FF272" w14:textId="77777777" w:rsidR="008622E3" w:rsidRPr="001729E7" w:rsidRDefault="008622E3" w:rsidP="005309AE">
      <w:pPr>
        <w:jc w:val="both"/>
        <w:rPr>
          <w:color w:val="FF0000"/>
          <w:sz w:val="26"/>
          <w:szCs w:val="26"/>
        </w:rPr>
      </w:pPr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73A7D16A" w14:textId="454A987A" w:rsidR="00F37511" w:rsidRDefault="00F37511" w:rsidP="00F37511">
      <w:pPr>
        <w:jc w:val="both"/>
        <w:rPr>
          <w:b/>
          <w:sz w:val="26"/>
          <w:szCs w:val="26"/>
        </w:rPr>
      </w:pPr>
    </w:p>
    <w:p w14:paraId="59C854C3" w14:textId="444ECDE4" w:rsidR="008D32DC" w:rsidRDefault="00FE0D3E" w:rsidP="00FE0D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14:paraId="461F5803" w14:textId="77777777" w:rsidR="006E2268" w:rsidRDefault="006E2268" w:rsidP="00F37511">
      <w:pPr>
        <w:jc w:val="both"/>
        <w:rPr>
          <w:b/>
          <w:sz w:val="26"/>
          <w:szCs w:val="26"/>
        </w:rPr>
      </w:pPr>
    </w:p>
    <w:p w14:paraId="0819C3CD" w14:textId="6C64B76E" w:rsidR="00F37511" w:rsidRPr="00C773CD" w:rsidRDefault="00FE0D3E" w:rsidP="005B5EBE">
      <w:pPr>
        <w:jc w:val="both"/>
      </w:pPr>
      <w:r w:rsidRPr="00C773CD">
        <w:tab/>
      </w:r>
      <w:r w:rsidRPr="00C773CD">
        <w:tab/>
      </w:r>
    </w:p>
    <w:p w14:paraId="435B8C97" w14:textId="59BEE110" w:rsidR="008E1732" w:rsidRDefault="001C066B" w:rsidP="001C06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As lâmpadas tipo</w:t>
      </w:r>
      <w:r w:rsidRPr="001C066B">
        <w:rPr>
          <w:sz w:val="26"/>
          <w:szCs w:val="26"/>
        </w:rPr>
        <w:t xml:space="preserve"> Led representam maior luminosidade para a área,</w:t>
      </w:r>
      <w:r>
        <w:rPr>
          <w:sz w:val="26"/>
          <w:szCs w:val="26"/>
        </w:rPr>
        <w:t xml:space="preserve"> deixando </w:t>
      </w:r>
      <w:r w:rsidR="007C3D56">
        <w:rPr>
          <w:sz w:val="26"/>
          <w:szCs w:val="26"/>
        </w:rPr>
        <w:t xml:space="preserve">as ruas </w:t>
      </w:r>
      <w:r w:rsidR="00C9587A">
        <w:rPr>
          <w:sz w:val="26"/>
          <w:szCs w:val="26"/>
        </w:rPr>
        <w:t>mais segur</w:t>
      </w:r>
      <w:r w:rsidR="007C3D56">
        <w:rPr>
          <w:sz w:val="26"/>
          <w:szCs w:val="26"/>
        </w:rPr>
        <w:t>as</w:t>
      </w:r>
      <w:r>
        <w:rPr>
          <w:sz w:val="26"/>
          <w:szCs w:val="26"/>
        </w:rPr>
        <w:t>,</w:t>
      </w:r>
      <w:r w:rsidRPr="001C066B">
        <w:rPr>
          <w:sz w:val="26"/>
          <w:szCs w:val="26"/>
        </w:rPr>
        <w:t xml:space="preserve"> bem como menor custo em </w:t>
      </w:r>
      <w:proofErr w:type="spellStart"/>
      <w:r w:rsidRPr="001C066B">
        <w:rPr>
          <w:sz w:val="26"/>
          <w:szCs w:val="26"/>
        </w:rPr>
        <w:t>Kw</w:t>
      </w:r>
      <w:proofErr w:type="spellEnd"/>
      <w:r w:rsidRPr="001C066B">
        <w:rPr>
          <w:sz w:val="26"/>
          <w:szCs w:val="26"/>
        </w:rPr>
        <w:t>/hora, pois, embora o investimento em LED é consideravelmente maior do que na iluminação tradicional</w:t>
      </w:r>
      <w:r>
        <w:rPr>
          <w:sz w:val="26"/>
          <w:szCs w:val="26"/>
        </w:rPr>
        <w:t>,</w:t>
      </w:r>
      <w:r w:rsidRPr="001C066B">
        <w:rPr>
          <w:sz w:val="26"/>
          <w:szCs w:val="26"/>
        </w:rPr>
        <w:t xml:space="preserve"> </w:t>
      </w:r>
      <w:r w:rsidR="006836C3">
        <w:rPr>
          <w:sz w:val="26"/>
          <w:szCs w:val="26"/>
        </w:rPr>
        <w:t>o retorno é uma grande</w:t>
      </w:r>
      <w:r>
        <w:rPr>
          <w:sz w:val="26"/>
          <w:szCs w:val="26"/>
        </w:rPr>
        <w:t xml:space="preserve"> </w:t>
      </w:r>
      <w:r w:rsidRPr="001C066B">
        <w:rPr>
          <w:sz w:val="26"/>
          <w:szCs w:val="26"/>
        </w:rPr>
        <w:t>economia de energia, sem contar os benefícios para o meio-ambiente.</w:t>
      </w:r>
    </w:p>
    <w:p w14:paraId="60FE071E" w14:textId="77777777" w:rsidR="006836C3" w:rsidRDefault="006836C3" w:rsidP="001C066B">
      <w:pPr>
        <w:ind w:firstLine="709"/>
        <w:jc w:val="both"/>
        <w:rPr>
          <w:sz w:val="26"/>
          <w:szCs w:val="26"/>
        </w:rPr>
      </w:pPr>
    </w:p>
    <w:p w14:paraId="7EB72AE6" w14:textId="5897327C" w:rsidR="001C066B" w:rsidRDefault="001C066B" w:rsidP="001C066B">
      <w:pPr>
        <w:ind w:firstLine="709"/>
        <w:jc w:val="both"/>
        <w:rPr>
          <w:sz w:val="26"/>
          <w:szCs w:val="26"/>
        </w:rPr>
      </w:pPr>
      <w:r w:rsidRPr="001C066B">
        <w:rPr>
          <w:sz w:val="26"/>
          <w:szCs w:val="26"/>
        </w:rPr>
        <w:t>As lâmpadas do tipo LED tem um</w:t>
      </w:r>
      <w:r>
        <w:rPr>
          <w:sz w:val="26"/>
          <w:szCs w:val="26"/>
        </w:rPr>
        <w:t xml:space="preserve">a vida útil em horas de mais de </w:t>
      </w:r>
      <w:r w:rsidRPr="001C066B">
        <w:rPr>
          <w:sz w:val="26"/>
          <w:szCs w:val="26"/>
        </w:rPr>
        <w:t>50.000, enquanto a tradicional chega, quando muit</w:t>
      </w:r>
      <w:r>
        <w:rPr>
          <w:sz w:val="26"/>
          <w:szCs w:val="26"/>
        </w:rPr>
        <w:t>o,</w:t>
      </w:r>
      <w:r w:rsidR="006836C3">
        <w:rPr>
          <w:sz w:val="26"/>
          <w:szCs w:val="26"/>
        </w:rPr>
        <w:t xml:space="preserve"> em</w:t>
      </w:r>
      <w:r>
        <w:rPr>
          <w:sz w:val="26"/>
          <w:szCs w:val="26"/>
        </w:rPr>
        <w:t xml:space="preserve"> 7.000 horas de vida. </w:t>
      </w:r>
    </w:p>
    <w:p w14:paraId="2A2D47B6" w14:textId="77777777" w:rsidR="008E1732" w:rsidRDefault="008E1732" w:rsidP="005B5EBE">
      <w:pPr>
        <w:jc w:val="both"/>
      </w:pPr>
    </w:p>
    <w:p w14:paraId="2D54314D" w14:textId="77777777" w:rsidR="008E646F" w:rsidRPr="008E1732" w:rsidRDefault="008E646F" w:rsidP="005B5EBE">
      <w:pPr>
        <w:jc w:val="both"/>
      </w:pPr>
    </w:p>
    <w:p w14:paraId="4D5A996A" w14:textId="6696EEF7" w:rsidR="00A02F48" w:rsidRPr="008E1732" w:rsidRDefault="00A02F48" w:rsidP="008E646F">
      <w:pPr>
        <w:jc w:val="center"/>
      </w:pPr>
      <w:r w:rsidRPr="008E1732">
        <w:t>Plenário Vereador Sebastião Miguel,</w:t>
      </w:r>
      <w:r w:rsidR="001C427C" w:rsidRPr="008E1732">
        <w:t xml:space="preserve"> </w:t>
      </w:r>
      <w:r w:rsidR="00C773CD">
        <w:t>20</w:t>
      </w:r>
      <w:r w:rsidRPr="008E1732">
        <w:t xml:space="preserve"> de </w:t>
      </w:r>
      <w:r w:rsidR="00C773CD">
        <w:t>setembro</w:t>
      </w:r>
      <w:r w:rsidRPr="008E1732">
        <w:t xml:space="preserve"> de 202</w:t>
      </w:r>
      <w:r w:rsidR="00957747" w:rsidRPr="008E1732">
        <w:t>1</w:t>
      </w:r>
      <w:r w:rsidRPr="008E1732"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2624D634" w14:textId="77777777" w:rsidR="008E1732" w:rsidRDefault="008E1732" w:rsidP="008C43B4">
      <w:pPr>
        <w:jc w:val="center"/>
        <w:rPr>
          <w:b/>
          <w:i/>
          <w:sz w:val="28"/>
          <w:szCs w:val="28"/>
        </w:rPr>
      </w:pPr>
    </w:p>
    <w:p w14:paraId="6E3A4E7F" w14:textId="77777777" w:rsidR="008E1732" w:rsidRDefault="008E1732" w:rsidP="008C43B4">
      <w:pPr>
        <w:jc w:val="center"/>
        <w:rPr>
          <w:b/>
          <w:i/>
          <w:sz w:val="28"/>
          <w:szCs w:val="28"/>
        </w:rPr>
      </w:pPr>
    </w:p>
    <w:p w14:paraId="4DE25486" w14:textId="736EDF93" w:rsidR="008E1732" w:rsidRPr="00E61146" w:rsidRDefault="00863D4B" w:rsidP="008C43B4">
      <w:pPr>
        <w:jc w:val="center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>Patrícia Meireles Duarte Barbosa</w:t>
      </w:r>
    </w:p>
    <w:p w14:paraId="206B6381" w14:textId="583DDD91" w:rsidR="00013653" w:rsidRPr="00E61146" w:rsidRDefault="00E61146" w:rsidP="00E61146">
      <w:pPr>
        <w:ind w:right="-40"/>
        <w:rPr>
          <w:rFonts w:ascii="Monotype Corsiva" w:hAnsi="Monotype Corsiva" w:cs="Arial"/>
          <w:b/>
          <w:i/>
          <w:sz w:val="28"/>
          <w:szCs w:val="28"/>
        </w:rPr>
      </w:pPr>
      <w:r w:rsidRPr="00E61146">
        <w:rPr>
          <w:rFonts w:ascii="Monotype Corsiva" w:hAnsi="Monotype Corsiva"/>
          <w:b/>
          <w:i/>
          <w:sz w:val="28"/>
          <w:szCs w:val="28"/>
        </w:rPr>
        <w:t xml:space="preserve">                     </w:t>
      </w:r>
      <w:r w:rsidRPr="00E61146">
        <w:rPr>
          <w:rFonts w:ascii="Monotype Corsiva" w:hAnsi="Monotype Corsiva"/>
          <w:b/>
          <w:i/>
          <w:sz w:val="28"/>
          <w:szCs w:val="28"/>
        </w:rPr>
        <w:tab/>
      </w:r>
      <w:r w:rsidRPr="00E61146">
        <w:rPr>
          <w:rFonts w:ascii="Monotype Corsiva" w:hAnsi="Monotype Corsiva"/>
          <w:b/>
          <w:i/>
          <w:sz w:val="28"/>
          <w:szCs w:val="28"/>
        </w:rPr>
        <w:tab/>
      </w:r>
      <w:r w:rsidRPr="00E61146">
        <w:rPr>
          <w:rFonts w:ascii="Monotype Corsiva" w:hAnsi="Monotype Corsiva"/>
          <w:b/>
          <w:i/>
          <w:sz w:val="28"/>
          <w:szCs w:val="28"/>
        </w:rPr>
        <w:tab/>
        <w:t xml:space="preserve">     </w:t>
      </w:r>
      <w:r>
        <w:rPr>
          <w:rFonts w:ascii="Monotype Corsiva" w:hAnsi="Monotype Corsiva"/>
          <w:b/>
          <w:i/>
          <w:sz w:val="28"/>
          <w:szCs w:val="28"/>
        </w:rPr>
        <w:t xml:space="preserve">              </w:t>
      </w:r>
      <w:r w:rsidRPr="00E61146">
        <w:rPr>
          <w:rFonts w:ascii="Monotype Corsiva" w:hAnsi="Monotype Corsiva"/>
          <w:b/>
          <w:i/>
          <w:sz w:val="28"/>
          <w:szCs w:val="28"/>
        </w:rPr>
        <w:t xml:space="preserve"> V</w:t>
      </w:r>
      <w:r w:rsidRPr="00E61146">
        <w:rPr>
          <w:rFonts w:ascii="Monotype Corsiva" w:hAnsi="Monotype Corsiva" w:cs="Arial"/>
          <w:b/>
          <w:i/>
          <w:sz w:val="28"/>
          <w:szCs w:val="28"/>
        </w:rPr>
        <w:t>ereador</w:t>
      </w:r>
      <w:r w:rsidR="00863D4B">
        <w:rPr>
          <w:rFonts w:ascii="Monotype Corsiva" w:hAnsi="Monotype Corsiva" w:cs="Arial"/>
          <w:b/>
          <w:i/>
          <w:sz w:val="28"/>
          <w:szCs w:val="28"/>
        </w:rPr>
        <w:t>a</w:t>
      </w:r>
    </w:p>
    <w:p w14:paraId="52D51302" w14:textId="77777777" w:rsidR="00013653" w:rsidRDefault="00013653" w:rsidP="00013653">
      <w:pPr>
        <w:ind w:right="-640"/>
        <w:jc w:val="center"/>
        <w:rPr>
          <w:rFonts w:ascii="Monotype Corsiva" w:hAnsi="Monotype Corsiva" w:cs="Arial"/>
          <w:b/>
          <w:i/>
          <w:sz w:val="32"/>
          <w:szCs w:val="32"/>
        </w:rPr>
      </w:pP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7C3D56">
      <w:pgSz w:w="11907" w:h="16840" w:code="9"/>
      <w:pgMar w:top="3119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D56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694E4228-76C8-4BAB-99BB-6F220F52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</cp:lastModifiedBy>
  <cp:revision>5</cp:revision>
  <cp:lastPrinted>2021-09-20T23:17:00Z</cp:lastPrinted>
  <dcterms:created xsi:type="dcterms:W3CDTF">2021-09-20T18:21:00Z</dcterms:created>
  <dcterms:modified xsi:type="dcterms:W3CDTF">2021-09-20T23:17:00Z</dcterms:modified>
</cp:coreProperties>
</file>