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7A233" w14:textId="77777777" w:rsidR="005A5540" w:rsidRPr="00446F01" w:rsidRDefault="005A5540" w:rsidP="00446F01">
      <w:pPr>
        <w:pStyle w:val="Corpodetexto"/>
        <w:tabs>
          <w:tab w:val="center" w:pos="4607"/>
        </w:tabs>
        <w:spacing w:after="0" w:line="360" w:lineRule="auto"/>
        <w:ind w:left="-142" w:right="-852"/>
        <w:rPr>
          <w:rFonts w:cs="Arial"/>
          <w:b/>
          <w:color w:val="000000" w:themeColor="text1"/>
          <w:sz w:val="24"/>
        </w:rPr>
      </w:pPr>
      <w:r w:rsidRPr="00446F01">
        <w:rPr>
          <w:rFonts w:cs="Arial"/>
          <w:b/>
          <w:sz w:val="24"/>
        </w:rPr>
        <w:t xml:space="preserve">  </w:t>
      </w:r>
      <w:r w:rsidR="00446F01" w:rsidRPr="00446F01">
        <w:rPr>
          <w:rFonts w:cs="Arial"/>
          <w:b/>
          <w:sz w:val="24"/>
        </w:rPr>
        <w:tab/>
      </w:r>
      <w:r w:rsidR="00760833" w:rsidRPr="00446F01">
        <w:rPr>
          <w:rFonts w:cs="Arial"/>
          <w:b/>
          <w:color w:val="000000" w:themeColor="text1"/>
          <w:sz w:val="24"/>
        </w:rPr>
        <w:t>PROJETO DE LEI N° 13</w:t>
      </w:r>
      <w:r w:rsidRPr="00446F01">
        <w:rPr>
          <w:rFonts w:cs="Arial"/>
          <w:b/>
          <w:color w:val="000000" w:themeColor="text1"/>
          <w:sz w:val="24"/>
        </w:rPr>
        <w:t xml:space="preserve"> DE </w:t>
      </w:r>
      <w:r w:rsidR="00CE76C1" w:rsidRPr="00446F01">
        <w:rPr>
          <w:rFonts w:cs="Arial"/>
          <w:b/>
          <w:color w:val="000000" w:themeColor="text1"/>
          <w:sz w:val="24"/>
        </w:rPr>
        <w:t>2</w:t>
      </w:r>
      <w:r w:rsidR="00446F01" w:rsidRPr="00446F01">
        <w:rPr>
          <w:rFonts w:cs="Arial"/>
          <w:b/>
          <w:color w:val="000000" w:themeColor="text1"/>
          <w:sz w:val="24"/>
        </w:rPr>
        <w:t>5</w:t>
      </w:r>
      <w:r w:rsidRPr="00446F01">
        <w:rPr>
          <w:rFonts w:cs="Arial"/>
          <w:b/>
          <w:color w:val="000000" w:themeColor="text1"/>
          <w:sz w:val="24"/>
        </w:rPr>
        <w:t xml:space="preserve"> DE </w:t>
      </w:r>
      <w:r w:rsidR="00CE76C1" w:rsidRPr="00446F01">
        <w:rPr>
          <w:rFonts w:cs="Arial"/>
          <w:b/>
          <w:color w:val="000000" w:themeColor="text1"/>
          <w:sz w:val="24"/>
        </w:rPr>
        <w:t>JUNHO</w:t>
      </w:r>
      <w:r w:rsidRPr="00446F01">
        <w:rPr>
          <w:rFonts w:cs="Arial"/>
          <w:b/>
          <w:color w:val="000000" w:themeColor="text1"/>
          <w:sz w:val="24"/>
        </w:rPr>
        <w:t xml:space="preserve"> </w:t>
      </w:r>
      <w:r w:rsidR="00CE76C1" w:rsidRPr="00446F01">
        <w:rPr>
          <w:rFonts w:cs="Arial"/>
          <w:b/>
          <w:color w:val="000000" w:themeColor="text1"/>
          <w:sz w:val="24"/>
        </w:rPr>
        <w:t>DE 2021</w:t>
      </w:r>
      <w:r w:rsidRPr="00446F01">
        <w:rPr>
          <w:rFonts w:cs="Arial"/>
          <w:b/>
          <w:color w:val="000000" w:themeColor="text1"/>
          <w:sz w:val="24"/>
        </w:rPr>
        <w:t>.</w:t>
      </w:r>
    </w:p>
    <w:p w14:paraId="5EC68120" w14:textId="77777777" w:rsidR="005A5540" w:rsidRPr="00446F01" w:rsidRDefault="005A5540" w:rsidP="005A5540">
      <w:pPr>
        <w:tabs>
          <w:tab w:val="left" w:pos="3686"/>
        </w:tabs>
        <w:spacing w:line="360" w:lineRule="auto"/>
        <w:ind w:left="3686" w:right="-852"/>
        <w:rPr>
          <w:sz w:val="24"/>
        </w:rPr>
      </w:pPr>
    </w:p>
    <w:p w14:paraId="0054998C" w14:textId="77777777" w:rsidR="005A5540" w:rsidRPr="00446F01" w:rsidRDefault="005A5540" w:rsidP="005A5540">
      <w:pPr>
        <w:pStyle w:val="Corpodetexto3"/>
        <w:tabs>
          <w:tab w:val="left" w:pos="3686"/>
        </w:tabs>
        <w:spacing w:after="0" w:line="360" w:lineRule="auto"/>
        <w:ind w:left="3686" w:right="-851"/>
        <w:jc w:val="both"/>
        <w:rPr>
          <w:rFonts w:cs="Arial"/>
          <w:b/>
          <w:bCs/>
          <w:i/>
          <w:sz w:val="24"/>
          <w:szCs w:val="24"/>
        </w:rPr>
      </w:pPr>
      <w:r w:rsidRPr="00446F01">
        <w:rPr>
          <w:rFonts w:cs="Arial"/>
          <w:b/>
          <w:bCs/>
          <w:i/>
          <w:sz w:val="24"/>
          <w:szCs w:val="24"/>
        </w:rPr>
        <w:t xml:space="preserve">“Dispõe sobre a </w:t>
      </w:r>
      <w:r w:rsidR="003654F2" w:rsidRPr="00446F01">
        <w:rPr>
          <w:rFonts w:cs="Arial"/>
          <w:b/>
          <w:bCs/>
          <w:i/>
          <w:sz w:val="24"/>
          <w:szCs w:val="24"/>
        </w:rPr>
        <w:t xml:space="preserve">instituição de </w:t>
      </w:r>
      <w:r w:rsidRPr="00446F01">
        <w:rPr>
          <w:rFonts w:cs="Arial"/>
          <w:b/>
          <w:bCs/>
          <w:i/>
          <w:sz w:val="24"/>
          <w:szCs w:val="24"/>
        </w:rPr>
        <w:t xml:space="preserve">Programa Municipal de apoio e incentivo ao desenvolvimento industrial no âmbito do Município de </w:t>
      </w:r>
      <w:r w:rsidR="007F67E8" w:rsidRPr="00446F01">
        <w:rPr>
          <w:rFonts w:cs="Arial"/>
          <w:b/>
          <w:bCs/>
          <w:i/>
          <w:sz w:val="24"/>
          <w:szCs w:val="24"/>
        </w:rPr>
        <w:t>Santana do Deserto</w:t>
      </w:r>
      <w:r w:rsidRPr="00446F01">
        <w:rPr>
          <w:rFonts w:cs="Arial"/>
          <w:b/>
          <w:bCs/>
          <w:i/>
          <w:sz w:val="24"/>
          <w:szCs w:val="24"/>
        </w:rPr>
        <w:t xml:space="preserve"> e dá outras providências.”</w:t>
      </w:r>
    </w:p>
    <w:p w14:paraId="48933912" w14:textId="77777777" w:rsidR="005A5540" w:rsidRPr="00446F01" w:rsidRDefault="005A5540" w:rsidP="005A5540">
      <w:pPr>
        <w:pStyle w:val="Corpodetexto3"/>
        <w:spacing w:after="0" w:line="360" w:lineRule="auto"/>
        <w:ind w:right="-852"/>
        <w:jc w:val="both"/>
        <w:rPr>
          <w:rFonts w:cs="Arial"/>
          <w:sz w:val="24"/>
          <w:szCs w:val="24"/>
        </w:rPr>
      </w:pPr>
    </w:p>
    <w:p w14:paraId="53013DA2" w14:textId="77777777" w:rsidR="005A5540" w:rsidRPr="00446F01" w:rsidRDefault="005A5540" w:rsidP="005A5540">
      <w:pPr>
        <w:pStyle w:val="Recuodecorpodetexto"/>
        <w:spacing w:after="0" w:line="360" w:lineRule="auto"/>
        <w:ind w:left="0" w:right="-852"/>
        <w:jc w:val="both"/>
        <w:rPr>
          <w:rFonts w:cs="Arial"/>
          <w:bCs/>
          <w:sz w:val="24"/>
        </w:rPr>
      </w:pPr>
      <w:r w:rsidRPr="00446F01">
        <w:rPr>
          <w:rFonts w:cs="Arial"/>
          <w:bCs/>
          <w:sz w:val="24"/>
        </w:rPr>
        <w:t xml:space="preserve">         A Câmara Municipal de </w:t>
      </w:r>
      <w:r w:rsidR="00E03C6B" w:rsidRPr="00446F01">
        <w:rPr>
          <w:rFonts w:cs="Arial"/>
          <w:bCs/>
          <w:sz w:val="24"/>
        </w:rPr>
        <w:t>Santana do Deserto</w:t>
      </w:r>
      <w:r w:rsidRPr="00446F01">
        <w:rPr>
          <w:rFonts w:cs="Arial"/>
          <w:bCs/>
          <w:sz w:val="24"/>
        </w:rPr>
        <w:t>, Estado de Minas Gerais, aprova e eu Prefeito Municipal sanciono e promulgo a seguinte Lei:</w:t>
      </w:r>
    </w:p>
    <w:p w14:paraId="71A64CC3" w14:textId="77777777" w:rsidR="005A5540" w:rsidRPr="00446F01" w:rsidRDefault="005A5540" w:rsidP="005A5540">
      <w:pPr>
        <w:pStyle w:val="Recuodecorpodetexto"/>
        <w:spacing w:after="0" w:line="360" w:lineRule="auto"/>
        <w:ind w:left="0" w:right="-852"/>
        <w:jc w:val="both"/>
        <w:rPr>
          <w:rFonts w:cs="Arial"/>
          <w:b/>
          <w:bCs/>
          <w:i/>
          <w:iCs/>
          <w:sz w:val="24"/>
          <w:u w:val="single"/>
        </w:rPr>
      </w:pPr>
    </w:p>
    <w:p w14:paraId="13DBB7AC" w14:textId="77777777" w:rsidR="005A5540" w:rsidRPr="00446F01" w:rsidRDefault="005A5540" w:rsidP="005A5540">
      <w:pPr>
        <w:pStyle w:val="Recuodecorpodetexto"/>
        <w:spacing w:after="0" w:line="360" w:lineRule="auto"/>
        <w:ind w:left="0" w:right="-852"/>
        <w:jc w:val="both"/>
        <w:rPr>
          <w:rFonts w:cs="Arial"/>
          <w:sz w:val="24"/>
        </w:rPr>
      </w:pPr>
      <w:r w:rsidRPr="00446F01">
        <w:rPr>
          <w:rFonts w:cs="Arial"/>
          <w:b/>
          <w:sz w:val="24"/>
        </w:rPr>
        <w:t xml:space="preserve"> Art. 1.º -</w:t>
      </w:r>
      <w:r w:rsidRPr="00446F01">
        <w:rPr>
          <w:rFonts w:cs="Arial"/>
          <w:sz w:val="24"/>
        </w:rPr>
        <w:t xml:space="preserve"> Fica instituído no âmbito municipal o programa de apoio e incentivos ao desenvolvimento Industrial e empresarial, nos moldes definidos nesta Lei. </w:t>
      </w:r>
    </w:p>
    <w:p w14:paraId="6F220B70" w14:textId="77777777" w:rsidR="005A5540" w:rsidRPr="00446F01" w:rsidRDefault="005A5540" w:rsidP="005A5540">
      <w:pPr>
        <w:pStyle w:val="Recuodecorpodetexto"/>
        <w:spacing w:after="0" w:line="360" w:lineRule="auto"/>
        <w:ind w:left="0" w:right="-852"/>
        <w:jc w:val="both"/>
        <w:rPr>
          <w:rFonts w:cs="Arial"/>
          <w:sz w:val="24"/>
        </w:rPr>
      </w:pPr>
    </w:p>
    <w:p w14:paraId="081DAC3F" w14:textId="77777777" w:rsidR="005A5540" w:rsidRPr="00446F01" w:rsidRDefault="005A5540" w:rsidP="005A5540">
      <w:pPr>
        <w:pStyle w:val="Recuodecorpodetexto"/>
        <w:spacing w:after="0" w:line="360" w:lineRule="auto"/>
        <w:ind w:left="0" w:right="-852"/>
        <w:jc w:val="both"/>
        <w:rPr>
          <w:rFonts w:cs="Arial"/>
          <w:sz w:val="24"/>
        </w:rPr>
      </w:pPr>
      <w:r w:rsidRPr="00446F01">
        <w:rPr>
          <w:rFonts w:cs="Arial"/>
          <w:b/>
          <w:sz w:val="24"/>
        </w:rPr>
        <w:t>Art. 2º -</w:t>
      </w:r>
      <w:r w:rsidRPr="00446F01">
        <w:rPr>
          <w:rFonts w:cs="Arial"/>
          <w:sz w:val="24"/>
        </w:rPr>
        <w:t xml:space="preserve"> Nos termos definidos</w:t>
      </w:r>
      <w:r w:rsidR="002A011D" w:rsidRPr="00446F01">
        <w:rPr>
          <w:rFonts w:cs="Arial"/>
          <w:sz w:val="24"/>
        </w:rPr>
        <w:t>,</w:t>
      </w:r>
      <w:r w:rsidRPr="00446F01">
        <w:rPr>
          <w:rFonts w:cs="Arial"/>
          <w:sz w:val="24"/>
        </w:rPr>
        <w:t xml:space="preserve"> o presente programa municipal tem como objetivo fomentar o desenvolvimento industrial e a geração de empregos através da atração de novos investimentos industriais, consolidação e expansão de empreendimentos já existentes no Município.</w:t>
      </w:r>
    </w:p>
    <w:p w14:paraId="7565975E" w14:textId="77777777" w:rsidR="005A5540" w:rsidRPr="00446F01" w:rsidRDefault="005A5540" w:rsidP="005A5540">
      <w:pPr>
        <w:pStyle w:val="Recuodecorpodetexto"/>
        <w:spacing w:after="0" w:line="360" w:lineRule="auto"/>
        <w:ind w:left="0" w:right="-852"/>
        <w:jc w:val="both"/>
        <w:rPr>
          <w:rFonts w:cs="Arial"/>
          <w:b/>
          <w:sz w:val="24"/>
        </w:rPr>
      </w:pPr>
    </w:p>
    <w:p w14:paraId="556CF0FA" w14:textId="77777777" w:rsidR="005A5540" w:rsidRPr="00446F01" w:rsidRDefault="005A5540" w:rsidP="005A5540">
      <w:pPr>
        <w:pStyle w:val="Recuodecorpodetexto"/>
        <w:spacing w:after="0" w:line="360" w:lineRule="auto"/>
        <w:ind w:left="0" w:right="-852"/>
        <w:jc w:val="both"/>
        <w:rPr>
          <w:rFonts w:cs="Arial"/>
          <w:sz w:val="24"/>
        </w:rPr>
      </w:pPr>
      <w:r w:rsidRPr="00446F01">
        <w:rPr>
          <w:rFonts w:cs="Arial"/>
          <w:b/>
          <w:sz w:val="24"/>
        </w:rPr>
        <w:t>Art. 3º -</w:t>
      </w:r>
      <w:r w:rsidRPr="00446F01">
        <w:rPr>
          <w:rFonts w:cs="Arial"/>
          <w:sz w:val="24"/>
        </w:rPr>
        <w:t xml:space="preserve"> O Município poderá conceder</w:t>
      </w:r>
      <w:r w:rsidR="002A011D" w:rsidRPr="00446F01">
        <w:rPr>
          <w:rFonts w:cs="Arial"/>
          <w:sz w:val="24"/>
        </w:rPr>
        <w:t>,</w:t>
      </w:r>
      <w:r w:rsidRPr="00446F01">
        <w:rPr>
          <w:rFonts w:cs="Arial"/>
          <w:sz w:val="24"/>
        </w:rPr>
        <w:t xml:space="preserve"> mediante comprovado interesse público, incentivos e benefícios</w:t>
      </w:r>
      <w:r w:rsidR="0093163E" w:rsidRPr="00446F01">
        <w:rPr>
          <w:rFonts w:cs="Arial"/>
          <w:sz w:val="24"/>
        </w:rPr>
        <w:t xml:space="preserve"> a indústria</w:t>
      </w:r>
      <w:r w:rsidRPr="00446F01">
        <w:rPr>
          <w:rFonts w:cs="Arial"/>
          <w:sz w:val="24"/>
        </w:rPr>
        <w:t xml:space="preserve">s e empresas </w:t>
      </w:r>
      <w:r w:rsidR="00F73E69" w:rsidRPr="00446F01">
        <w:rPr>
          <w:rFonts w:cs="Arial"/>
          <w:sz w:val="24"/>
        </w:rPr>
        <w:t>na forma da</w:t>
      </w:r>
      <w:r w:rsidRPr="00446F01">
        <w:rPr>
          <w:rFonts w:cs="Arial"/>
          <w:sz w:val="24"/>
        </w:rPr>
        <w:t xml:space="preserve"> Lei.</w:t>
      </w:r>
    </w:p>
    <w:p w14:paraId="4F657C2A" w14:textId="77777777" w:rsidR="005A5540" w:rsidRPr="00446F01" w:rsidRDefault="005A5540" w:rsidP="005A5540">
      <w:pPr>
        <w:pStyle w:val="Recuodecorpodetexto"/>
        <w:spacing w:after="0" w:line="360" w:lineRule="auto"/>
        <w:ind w:left="0" w:right="-852"/>
        <w:jc w:val="both"/>
        <w:rPr>
          <w:rFonts w:cs="Arial"/>
          <w:sz w:val="24"/>
        </w:rPr>
      </w:pPr>
    </w:p>
    <w:p w14:paraId="03592CD4" w14:textId="77777777" w:rsidR="005A5540" w:rsidRPr="00446F01" w:rsidRDefault="005A5540" w:rsidP="005A5540">
      <w:pPr>
        <w:pStyle w:val="Recuodecorpodetexto2"/>
        <w:spacing w:after="0" w:line="360" w:lineRule="auto"/>
        <w:ind w:left="0" w:right="-852"/>
        <w:jc w:val="both"/>
        <w:rPr>
          <w:rFonts w:cs="Arial"/>
          <w:sz w:val="24"/>
        </w:rPr>
      </w:pPr>
      <w:r w:rsidRPr="00446F01">
        <w:rPr>
          <w:rFonts w:cs="Arial"/>
          <w:b/>
          <w:sz w:val="24"/>
        </w:rPr>
        <w:t>§1.º</w:t>
      </w:r>
      <w:r w:rsidRPr="00446F01">
        <w:rPr>
          <w:rFonts w:cs="Arial"/>
          <w:sz w:val="24"/>
        </w:rPr>
        <w:t xml:space="preserve"> Os incentivos de que trata este artigo dar-se-ão levando em conta a função social decorrente da criação de empregos e a importância para a economia do Município.</w:t>
      </w:r>
    </w:p>
    <w:p w14:paraId="0F198521" w14:textId="77777777" w:rsidR="005A5540" w:rsidRPr="00446F01" w:rsidRDefault="005A5540" w:rsidP="005A5540">
      <w:pPr>
        <w:pStyle w:val="Recuodecorpodetexto2"/>
        <w:spacing w:after="0" w:line="360" w:lineRule="auto"/>
        <w:ind w:left="0" w:right="-852"/>
        <w:jc w:val="both"/>
        <w:rPr>
          <w:rFonts w:cs="Arial"/>
          <w:sz w:val="24"/>
        </w:rPr>
      </w:pPr>
    </w:p>
    <w:p w14:paraId="6114FABC" w14:textId="77777777" w:rsidR="005A5540" w:rsidRPr="00446F01" w:rsidRDefault="005A5540" w:rsidP="005A5540">
      <w:pPr>
        <w:pStyle w:val="Recuodecorpodetexto2"/>
        <w:spacing w:after="0" w:line="360" w:lineRule="auto"/>
        <w:ind w:left="0" w:right="-852"/>
        <w:jc w:val="both"/>
        <w:rPr>
          <w:rFonts w:cs="Arial"/>
          <w:sz w:val="24"/>
        </w:rPr>
      </w:pPr>
      <w:r w:rsidRPr="00446F01">
        <w:rPr>
          <w:rFonts w:cs="Arial"/>
          <w:b/>
          <w:sz w:val="24"/>
        </w:rPr>
        <w:t>§2.º</w:t>
      </w:r>
      <w:r w:rsidRPr="00446F01">
        <w:rPr>
          <w:rFonts w:cs="Arial"/>
          <w:sz w:val="24"/>
        </w:rPr>
        <w:t xml:space="preserve"> Terão direito aos incentivos de que trata a presente Lei, indústrias</w:t>
      </w:r>
      <w:r w:rsidR="000B110F" w:rsidRPr="00446F01">
        <w:rPr>
          <w:rFonts w:cs="Arial"/>
          <w:sz w:val="24"/>
        </w:rPr>
        <w:t>/empresas</w:t>
      </w:r>
      <w:r w:rsidRPr="00446F01">
        <w:rPr>
          <w:rFonts w:cs="Arial"/>
          <w:sz w:val="24"/>
        </w:rPr>
        <w:t xml:space="preserve"> novas que venham a se instalar no Município, </w:t>
      </w:r>
      <w:r w:rsidR="000B110F" w:rsidRPr="00446F01">
        <w:rPr>
          <w:rFonts w:cs="Arial"/>
          <w:sz w:val="24"/>
        </w:rPr>
        <w:t>empresas/</w:t>
      </w:r>
      <w:r w:rsidRPr="00446F01">
        <w:rPr>
          <w:rFonts w:cs="Arial"/>
          <w:sz w:val="24"/>
        </w:rPr>
        <w:t xml:space="preserve">indústrias que se transfiram de outros Municípios, ou </w:t>
      </w:r>
      <w:r w:rsidR="000B110F" w:rsidRPr="00446F01">
        <w:rPr>
          <w:rFonts w:cs="Arial"/>
          <w:sz w:val="24"/>
        </w:rPr>
        <w:t>empresas/</w:t>
      </w:r>
      <w:r w:rsidRPr="00446F01">
        <w:rPr>
          <w:rFonts w:cs="Arial"/>
          <w:sz w:val="24"/>
        </w:rPr>
        <w:t>indústrias já instaladas que comprovem ampliação da sua produção e geração de empregos.</w:t>
      </w:r>
    </w:p>
    <w:p w14:paraId="7CE3DD87" w14:textId="77777777" w:rsidR="005A5540" w:rsidRPr="00446F01" w:rsidRDefault="005A5540" w:rsidP="005A5540">
      <w:pPr>
        <w:pStyle w:val="Recuodecorpodetexto2"/>
        <w:spacing w:after="0" w:line="360" w:lineRule="auto"/>
        <w:ind w:left="0" w:right="-852"/>
        <w:jc w:val="both"/>
        <w:rPr>
          <w:rFonts w:cs="Arial"/>
          <w:color w:val="FF0000"/>
          <w:sz w:val="24"/>
        </w:rPr>
      </w:pPr>
    </w:p>
    <w:p w14:paraId="4CB67F13" w14:textId="77777777" w:rsidR="005A5540" w:rsidRPr="00446F01" w:rsidRDefault="005A5540" w:rsidP="005A5540">
      <w:pPr>
        <w:pStyle w:val="Recuodecorpodetexto2"/>
        <w:spacing w:after="0" w:line="360" w:lineRule="auto"/>
        <w:ind w:left="0" w:right="-852"/>
        <w:jc w:val="both"/>
        <w:rPr>
          <w:rFonts w:cs="Arial"/>
          <w:sz w:val="24"/>
        </w:rPr>
      </w:pPr>
      <w:r w:rsidRPr="00446F01">
        <w:rPr>
          <w:rFonts w:cs="Arial"/>
          <w:b/>
          <w:sz w:val="24"/>
        </w:rPr>
        <w:t>Art. 4º</w:t>
      </w:r>
      <w:r w:rsidRPr="00446F01">
        <w:rPr>
          <w:rFonts w:cs="Arial"/>
          <w:sz w:val="24"/>
        </w:rPr>
        <w:t xml:space="preserve"> - Os incentivos industriais de que trata o art. 1.º desta Lei</w:t>
      </w:r>
      <w:r w:rsidR="009E5BE2" w:rsidRPr="00446F01">
        <w:rPr>
          <w:rFonts w:cs="Arial"/>
          <w:sz w:val="24"/>
        </w:rPr>
        <w:t>,</w:t>
      </w:r>
      <w:r w:rsidRPr="00446F01">
        <w:rPr>
          <w:rFonts w:cs="Arial"/>
          <w:sz w:val="24"/>
        </w:rPr>
        <w:t xml:space="preserve"> poderão consistir</w:t>
      </w:r>
      <w:r w:rsidR="009E5BE2" w:rsidRPr="00446F01">
        <w:rPr>
          <w:rFonts w:cs="Arial"/>
          <w:sz w:val="24"/>
        </w:rPr>
        <w:t xml:space="preserve">, em conformidade com as Lei pertinentes a cada caso, </w:t>
      </w:r>
      <w:r w:rsidRPr="00446F01">
        <w:rPr>
          <w:rFonts w:cs="Arial"/>
          <w:sz w:val="24"/>
        </w:rPr>
        <w:t>em:</w:t>
      </w:r>
    </w:p>
    <w:p w14:paraId="1035DFA3" w14:textId="77777777" w:rsidR="005A5540" w:rsidRPr="00446F01" w:rsidRDefault="005A5540" w:rsidP="005A5540">
      <w:pPr>
        <w:pStyle w:val="Recuodecorpodetexto2"/>
        <w:spacing w:after="0" w:line="360" w:lineRule="auto"/>
        <w:ind w:left="0" w:right="-852"/>
        <w:jc w:val="both"/>
        <w:rPr>
          <w:rFonts w:cs="Arial"/>
          <w:sz w:val="24"/>
        </w:rPr>
      </w:pPr>
    </w:p>
    <w:p w14:paraId="7DD11A9F" w14:textId="77777777" w:rsidR="005A5540" w:rsidRPr="00446F01" w:rsidRDefault="005A5540" w:rsidP="005A5540">
      <w:pPr>
        <w:pStyle w:val="Recuodecorpodetexto2"/>
        <w:spacing w:after="0" w:line="360" w:lineRule="auto"/>
        <w:ind w:left="0" w:right="-852"/>
        <w:jc w:val="both"/>
        <w:rPr>
          <w:rFonts w:cs="Arial"/>
          <w:sz w:val="24"/>
        </w:rPr>
      </w:pPr>
      <w:r w:rsidRPr="00446F01">
        <w:rPr>
          <w:rFonts w:cs="Arial"/>
          <w:b/>
          <w:sz w:val="24"/>
        </w:rPr>
        <w:t>I -</w:t>
      </w:r>
      <w:r w:rsidRPr="00446F01">
        <w:rPr>
          <w:rFonts w:cs="Arial"/>
          <w:sz w:val="24"/>
        </w:rPr>
        <w:t xml:space="preserve"> concessão de uso gratuito de imóveis municipais;</w:t>
      </w:r>
    </w:p>
    <w:p w14:paraId="59F73E9F" w14:textId="77777777" w:rsidR="005A5540" w:rsidRPr="00446F01" w:rsidRDefault="005A5540" w:rsidP="005A5540">
      <w:pPr>
        <w:pStyle w:val="Corpodetexto"/>
        <w:spacing w:after="0" w:line="360" w:lineRule="auto"/>
        <w:ind w:right="-852"/>
        <w:jc w:val="both"/>
        <w:rPr>
          <w:rFonts w:cs="Arial"/>
          <w:sz w:val="24"/>
        </w:rPr>
      </w:pPr>
      <w:r w:rsidRPr="00446F01">
        <w:rPr>
          <w:rFonts w:cs="Arial"/>
          <w:b/>
          <w:sz w:val="24"/>
        </w:rPr>
        <w:t>II –</w:t>
      </w:r>
      <w:r w:rsidRPr="00446F01">
        <w:rPr>
          <w:rFonts w:cs="Arial"/>
          <w:sz w:val="24"/>
        </w:rPr>
        <w:t xml:space="preserve"> pagamento total ou parcial de aluguel de prédio; </w:t>
      </w:r>
    </w:p>
    <w:p w14:paraId="7D2A3326" w14:textId="77777777" w:rsidR="005A5540" w:rsidRPr="00446F01" w:rsidRDefault="005A5540" w:rsidP="005A5540">
      <w:pPr>
        <w:pStyle w:val="Recuodecorpodetexto2"/>
        <w:spacing w:after="0" w:line="360" w:lineRule="auto"/>
        <w:ind w:left="0" w:right="-852"/>
        <w:jc w:val="both"/>
        <w:rPr>
          <w:rFonts w:cs="Arial"/>
          <w:sz w:val="24"/>
        </w:rPr>
      </w:pPr>
      <w:r w:rsidRPr="00446F01">
        <w:rPr>
          <w:rFonts w:cs="Arial"/>
          <w:b/>
          <w:sz w:val="24"/>
        </w:rPr>
        <w:t>III -</w:t>
      </w:r>
      <w:r w:rsidRPr="00446F01">
        <w:rPr>
          <w:rFonts w:cs="Arial"/>
          <w:sz w:val="24"/>
        </w:rPr>
        <w:t xml:space="preserve"> prestação de serviço de terraplanagem, de serviços de m</w:t>
      </w:r>
      <w:r w:rsidR="00F93087" w:rsidRPr="00446F01">
        <w:rPr>
          <w:rFonts w:cs="Arial"/>
          <w:sz w:val="24"/>
        </w:rPr>
        <w:t>áquinas e transporte de terras;</w:t>
      </w:r>
      <w:r w:rsidRPr="00446F01">
        <w:rPr>
          <w:rFonts w:cs="Arial"/>
          <w:sz w:val="24"/>
        </w:rPr>
        <w:t xml:space="preserve"> </w:t>
      </w:r>
    </w:p>
    <w:p w14:paraId="56F92D64" w14:textId="77777777" w:rsidR="005A5540" w:rsidRPr="00446F01" w:rsidRDefault="005A5540" w:rsidP="005A5540">
      <w:pPr>
        <w:pStyle w:val="Recuodecorpodetexto2"/>
        <w:spacing w:after="0" w:line="360" w:lineRule="auto"/>
        <w:ind w:left="0" w:right="-852"/>
        <w:jc w:val="both"/>
        <w:rPr>
          <w:rFonts w:cs="Arial"/>
          <w:sz w:val="24"/>
        </w:rPr>
      </w:pPr>
      <w:r w:rsidRPr="00446F01">
        <w:rPr>
          <w:rFonts w:cs="Arial"/>
          <w:b/>
          <w:sz w:val="24"/>
        </w:rPr>
        <w:t>IV -</w:t>
      </w:r>
      <w:r w:rsidRPr="00446F01">
        <w:rPr>
          <w:rFonts w:cs="Arial"/>
          <w:sz w:val="24"/>
        </w:rPr>
        <w:t xml:space="preserve"> cessão de uso de equipamentos e ferramentas;</w:t>
      </w:r>
    </w:p>
    <w:p w14:paraId="304F4772" w14:textId="77777777" w:rsidR="005A5540" w:rsidRPr="00446F01" w:rsidRDefault="005A5540" w:rsidP="005A5540">
      <w:pPr>
        <w:pStyle w:val="Recuodecorpodetexto2"/>
        <w:spacing w:after="0" w:line="360" w:lineRule="auto"/>
        <w:ind w:left="0" w:right="-852"/>
        <w:jc w:val="both"/>
        <w:rPr>
          <w:rFonts w:cs="Arial"/>
          <w:bCs/>
          <w:color w:val="FF0000"/>
          <w:sz w:val="24"/>
        </w:rPr>
      </w:pPr>
    </w:p>
    <w:p w14:paraId="6C74AC64" w14:textId="77777777" w:rsidR="005A5540" w:rsidRPr="00446F01" w:rsidRDefault="00986376" w:rsidP="005A5540">
      <w:pPr>
        <w:spacing w:line="360" w:lineRule="auto"/>
        <w:ind w:right="-852"/>
        <w:jc w:val="both"/>
        <w:rPr>
          <w:rFonts w:cs="Arial"/>
          <w:sz w:val="24"/>
        </w:rPr>
      </w:pPr>
      <w:r>
        <w:rPr>
          <w:rFonts w:cs="Arial"/>
          <w:b/>
          <w:sz w:val="24"/>
        </w:rPr>
        <w:t>§1º</w:t>
      </w:r>
      <w:r w:rsidR="005A5540" w:rsidRPr="00446F01">
        <w:rPr>
          <w:rFonts w:cs="Arial"/>
          <w:b/>
          <w:sz w:val="24"/>
        </w:rPr>
        <w:t>:</w:t>
      </w:r>
      <w:r w:rsidR="005A5540" w:rsidRPr="00446F01">
        <w:rPr>
          <w:rFonts w:cs="Arial"/>
          <w:sz w:val="24"/>
        </w:rPr>
        <w:t xml:space="preserve"> A concessão do auxílio de que trata o item I deste artigo dependerá de instauração do competente processo de licitação. </w:t>
      </w:r>
    </w:p>
    <w:p w14:paraId="53065936" w14:textId="77777777" w:rsidR="005A5540" w:rsidRPr="00446F01" w:rsidRDefault="005A5540" w:rsidP="005A5540">
      <w:pPr>
        <w:spacing w:line="360" w:lineRule="auto"/>
        <w:ind w:right="-852"/>
        <w:jc w:val="both"/>
        <w:rPr>
          <w:rFonts w:cs="Arial"/>
          <w:sz w:val="24"/>
        </w:rPr>
      </w:pPr>
    </w:p>
    <w:p w14:paraId="35994136" w14:textId="77777777" w:rsidR="005A5540" w:rsidRPr="00446F01" w:rsidRDefault="00986376" w:rsidP="005A5540">
      <w:pPr>
        <w:pStyle w:val="Recuodecorpodetexto2"/>
        <w:spacing w:after="0" w:line="360" w:lineRule="auto"/>
        <w:ind w:left="0" w:right="-852"/>
        <w:jc w:val="both"/>
        <w:rPr>
          <w:rFonts w:cs="Arial"/>
          <w:sz w:val="24"/>
        </w:rPr>
      </w:pPr>
      <w:r>
        <w:rPr>
          <w:rFonts w:cs="Arial"/>
          <w:b/>
          <w:sz w:val="24"/>
        </w:rPr>
        <w:t>§2º</w:t>
      </w:r>
      <w:r w:rsidR="00760833" w:rsidRPr="00446F01">
        <w:rPr>
          <w:rFonts w:cs="Arial"/>
          <w:b/>
          <w:sz w:val="24"/>
        </w:rPr>
        <w:t xml:space="preserve"> -</w:t>
      </w:r>
      <w:r w:rsidR="005A5540" w:rsidRPr="00446F01">
        <w:rPr>
          <w:rFonts w:cs="Arial"/>
          <w:sz w:val="24"/>
        </w:rPr>
        <w:t xml:space="preserve"> Após definida a empresa que receberá a concessão de uso de imóvel pertencente ao Município,</w:t>
      </w:r>
      <w:r>
        <w:rPr>
          <w:rFonts w:cs="Arial"/>
          <w:sz w:val="24"/>
        </w:rPr>
        <w:t xml:space="preserve"> de que trata o inciso I, a empresa</w:t>
      </w:r>
      <w:r w:rsidR="005A5540" w:rsidRPr="00446F01">
        <w:rPr>
          <w:rFonts w:cs="Arial"/>
          <w:sz w:val="24"/>
        </w:rPr>
        <w:t xml:space="preserve"> ficará condicionada ao atendimento, pelo beneficiado, das condições estabelecidas nesta Lei, sob pena de </w:t>
      </w:r>
      <w:r w:rsidR="00F93087" w:rsidRPr="00446F01">
        <w:rPr>
          <w:rFonts w:cs="Arial"/>
          <w:sz w:val="24"/>
        </w:rPr>
        <w:t>reversão do imóvel pelo Município</w:t>
      </w:r>
      <w:r w:rsidR="005A5540" w:rsidRPr="00446F01">
        <w:rPr>
          <w:rFonts w:cs="Arial"/>
          <w:sz w:val="24"/>
        </w:rPr>
        <w:t xml:space="preserve">, </w:t>
      </w:r>
      <w:r w:rsidR="00946BD8" w:rsidRPr="00446F01">
        <w:rPr>
          <w:rFonts w:cs="Arial"/>
          <w:sz w:val="24"/>
        </w:rPr>
        <w:t xml:space="preserve">sem </w:t>
      </w:r>
      <w:r w:rsidR="00FB50BD" w:rsidRPr="00446F01">
        <w:rPr>
          <w:rFonts w:cs="Arial"/>
          <w:sz w:val="24"/>
        </w:rPr>
        <w:t>prejuízo das demais penalidades impostas em Lei.</w:t>
      </w:r>
      <w:r w:rsidR="005A5540" w:rsidRPr="00446F01">
        <w:rPr>
          <w:rFonts w:cs="Arial"/>
          <w:sz w:val="24"/>
        </w:rPr>
        <w:t xml:space="preserve"> </w:t>
      </w:r>
    </w:p>
    <w:p w14:paraId="5367913A" w14:textId="77777777" w:rsidR="005A5540" w:rsidRPr="00446F01" w:rsidRDefault="005A5540" w:rsidP="005A5540">
      <w:pPr>
        <w:spacing w:line="360" w:lineRule="auto"/>
        <w:ind w:right="-852"/>
        <w:jc w:val="both"/>
        <w:rPr>
          <w:rFonts w:cs="Arial"/>
          <w:color w:val="FF0000"/>
          <w:sz w:val="24"/>
        </w:rPr>
      </w:pPr>
    </w:p>
    <w:p w14:paraId="473B4B64" w14:textId="77777777" w:rsidR="005A5540" w:rsidRPr="00446F01" w:rsidRDefault="005A5540" w:rsidP="005A5540">
      <w:pPr>
        <w:spacing w:line="360" w:lineRule="auto"/>
        <w:ind w:right="-852"/>
        <w:jc w:val="both"/>
        <w:rPr>
          <w:rFonts w:cs="Arial"/>
          <w:color w:val="000000" w:themeColor="text1"/>
          <w:sz w:val="24"/>
        </w:rPr>
      </w:pPr>
      <w:r w:rsidRPr="00446F01">
        <w:rPr>
          <w:rFonts w:cs="Arial"/>
          <w:b/>
          <w:color w:val="000000" w:themeColor="text1"/>
          <w:sz w:val="24"/>
        </w:rPr>
        <w:t xml:space="preserve">Art. </w:t>
      </w:r>
      <w:r w:rsidR="00C9274E">
        <w:rPr>
          <w:rFonts w:cs="Arial"/>
          <w:b/>
          <w:color w:val="000000" w:themeColor="text1"/>
          <w:sz w:val="24"/>
        </w:rPr>
        <w:t>5</w:t>
      </w:r>
      <w:r w:rsidRPr="00446F01">
        <w:rPr>
          <w:rFonts w:cs="Arial"/>
          <w:b/>
          <w:color w:val="000000" w:themeColor="text1"/>
          <w:sz w:val="24"/>
        </w:rPr>
        <w:t>º -</w:t>
      </w:r>
      <w:r w:rsidRPr="00446F01">
        <w:rPr>
          <w:rFonts w:cs="Arial"/>
          <w:color w:val="000000" w:themeColor="text1"/>
          <w:sz w:val="24"/>
        </w:rPr>
        <w:t xml:space="preserve"> Será criada uma comissão Municipal, formada por 03</w:t>
      </w:r>
      <w:r w:rsidR="00C9274E">
        <w:rPr>
          <w:rFonts w:cs="Arial"/>
          <w:color w:val="000000" w:themeColor="text1"/>
          <w:sz w:val="24"/>
        </w:rPr>
        <w:t xml:space="preserve"> </w:t>
      </w:r>
      <w:r w:rsidRPr="00446F01">
        <w:rPr>
          <w:rFonts w:cs="Arial"/>
          <w:color w:val="000000" w:themeColor="text1"/>
          <w:sz w:val="24"/>
        </w:rPr>
        <w:t>(</w:t>
      </w:r>
      <w:r w:rsidR="00760833" w:rsidRPr="00446F01">
        <w:rPr>
          <w:rFonts w:cs="Arial"/>
          <w:color w:val="000000" w:themeColor="text1"/>
          <w:sz w:val="24"/>
        </w:rPr>
        <w:t xml:space="preserve">três) servidores municipais e </w:t>
      </w:r>
      <w:r w:rsidR="00760833" w:rsidRPr="00446F01">
        <w:rPr>
          <w:rFonts w:cs="Arial"/>
          <w:sz w:val="24"/>
        </w:rPr>
        <w:t xml:space="preserve">01 </w:t>
      </w:r>
      <w:r w:rsidRPr="00446F01">
        <w:rPr>
          <w:rFonts w:cs="Arial"/>
          <w:sz w:val="24"/>
        </w:rPr>
        <w:t>(</w:t>
      </w:r>
      <w:r w:rsidR="00760833" w:rsidRPr="00446F01">
        <w:rPr>
          <w:rFonts w:cs="Arial"/>
          <w:sz w:val="24"/>
        </w:rPr>
        <w:t>um) representante</w:t>
      </w:r>
      <w:r w:rsidRPr="00446F01">
        <w:rPr>
          <w:rFonts w:cs="Arial"/>
          <w:sz w:val="24"/>
        </w:rPr>
        <w:t xml:space="preserve"> da sociedade civil, </w:t>
      </w:r>
      <w:r w:rsidR="00760833" w:rsidRPr="00446F01">
        <w:rPr>
          <w:rFonts w:cs="Arial"/>
          <w:sz w:val="24"/>
        </w:rPr>
        <w:t xml:space="preserve">01 (um) representante do Poder Legislativo Municipal, </w:t>
      </w:r>
      <w:r w:rsidRPr="00446F01">
        <w:rPr>
          <w:rFonts w:cs="Arial"/>
          <w:color w:val="000000" w:themeColor="text1"/>
          <w:sz w:val="24"/>
        </w:rPr>
        <w:t>com a função de analisar a função social, a expressão econômica do empreendimento e emitir Parecer para a homologação da concessão dos benefícios e incentivos.</w:t>
      </w:r>
    </w:p>
    <w:p w14:paraId="48C815B1" w14:textId="77777777" w:rsidR="005A5540" w:rsidRPr="00446F01" w:rsidRDefault="005A5540" w:rsidP="005A5540">
      <w:pPr>
        <w:pStyle w:val="Recuodecorpodetexto2"/>
        <w:spacing w:after="0" w:line="360" w:lineRule="auto"/>
        <w:ind w:left="0" w:right="-852"/>
        <w:jc w:val="both"/>
        <w:rPr>
          <w:rFonts w:cs="Arial"/>
          <w:color w:val="FF0000"/>
          <w:sz w:val="24"/>
        </w:rPr>
      </w:pPr>
    </w:p>
    <w:p w14:paraId="3EF50363" w14:textId="77777777" w:rsidR="005A5540" w:rsidRPr="00446F01" w:rsidRDefault="005A5540" w:rsidP="005A5540">
      <w:pPr>
        <w:pStyle w:val="Recuodecorpodetexto2"/>
        <w:spacing w:after="0" w:line="360" w:lineRule="auto"/>
        <w:ind w:left="0" w:right="-852"/>
        <w:jc w:val="both"/>
        <w:rPr>
          <w:rFonts w:cs="Arial"/>
          <w:sz w:val="24"/>
        </w:rPr>
      </w:pPr>
      <w:r w:rsidRPr="00446F01">
        <w:rPr>
          <w:rFonts w:cs="Arial"/>
          <w:b/>
          <w:sz w:val="24"/>
        </w:rPr>
        <w:t xml:space="preserve">Art. </w:t>
      </w:r>
      <w:r w:rsidR="00C9274E">
        <w:rPr>
          <w:rFonts w:cs="Arial"/>
          <w:b/>
          <w:sz w:val="24"/>
        </w:rPr>
        <w:t>6</w:t>
      </w:r>
      <w:r w:rsidRPr="00446F01">
        <w:rPr>
          <w:rFonts w:cs="Arial"/>
          <w:b/>
          <w:sz w:val="24"/>
        </w:rPr>
        <w:t>º -</w:t>
      </w:r>
      <w:r w:rsidRPr="00446F01">
        <w:rPr>
          <w:rFonts w:cs="Arial"/>
          <w:sz w:val="24"/>
        </w:rPr>
        <w:t xml:space="preserve"> Os incentivos previstos nos incisos nesta presente Lei serão concedidos à vista de requerimento dos interessados, que indicará: </w:t>
      </w:r>
    </w:p>
    <w:p w14:paraId="588FCFDE" w14:textId="77777777" w:rsidR="005A5540" w:rsidRPr="00446F01" w:rsidRDefault="005A5540" w:rsidP="005A5540">
      <w:pPr>
        <w:pStyle w:val="Recuodecorpodetexto2"/>
        <w:spacing w:after="0" w:line="360" w:lineRule="auto"/>
        <w:ind w:left="0" w:right="-852"/>
        <w:jc w:val="both"/>
        <w:rPr>
          <w:rFonts w:cs="Arial"/>
          <w:sz w:val="24"/>
        </w:rPr>
      </w:pPr>
      <w:r w:rsidRPr="00446F01">
        <w:rPr>
          <w:rFonts w:cs="Arial"/>
          <w:sz w:val="24"/>
        </w:rPr>
        <w:t>I - capital inicial de investimento;</w:t>
      </w:r>
    </w:p>
    <w:p w14:paraId="20266EDD" w14:textId="77777777" w:rsidR="005A5540" w:rsidRPr="00446F01" w:rsidRDefault="005A5540" w:rsidP="005A5540">
      <w:pPr>
        <w:pStyle w:val="Recuodecorpodetexto2"/>
        <w:spacing w:after="0" w:line="360" w:lineRule="auto"/>
        <w:ind w:left="0" w:right="-852"/>
        <w:jc w:val="both"/>
        <w:rPr>
          <w:rFonts w:cs="Arial"/>
          <w:sz w:val="24"/>
        </w:rPr>
      </w:pPr>
      <w:r w:rsidRPr="00446F01">
        <w:rPr>
          <w:rFonts w:cs="Arial"/>
          <w:sz w:val="24"/>
        </w:rPr>
        <w:t>II - área necessária para sua instalação;</w:t>
      </w:r>
    </w:p>
    <w:p w14:paraId="7D77C762" w14:textId="77777777" w:rsidR="005A5540" w:rsidRPr="00446F01" w:rsidRDefault="005A5540" w:rsidP="005A5540">
      <w:pPr>
        <w:pStyle w:val="Recuodecorpodetexto2"/>
        <w:spacing w:after="0" w:line="360" w:lineRule="auto"/>
        <w:ind w:left="0" w:right="-852"/>
        <w:jc w:val="both"/>
        <w:rPr>
          <w:rFonts w:cs="Arial"/>
          <w:sz w:val="24"/>
        </w:rPr>
      </w:pPr>
      <w:r w:rsidRPr="00446F01">
        <w:rPr>
          <w:rFonts w:cs="Arial"/>
          <w:sz w:val="24"/>
        </w:rPr>
        <w:t>III - absorção inicial de mão de obra e sua projeção futura, devendo ser utilizada no mínimo 80% de mão de obra local;</w:t>
      </w:r>
    </w:p>
    <w:p w14:paraId="7728F628" w14:textId="77777777" w:rsidR="005A5540" w:rsidRPr="00446F01" w:rsidRDefault="005A5540" w:rsidP="005A5540">
      <w:pPr>
        <w:pStyle w:val="Recuodecorpodetexto2"/>
        <w:spacing w:after="0" w:line="360" w:lineRule="auto"/>
        <w:ind w:left="0" w:right="-852"/>
        <w:jc w:val="both"/>
        <w:rPr>
          <w:rFonts w:cs="Arial"/>
          <w:sz w:val="24"/>
        </w:rPr>
      </w:pPr>
      <w:r w:rsidRPr="00446F01">
        <w:rPr>
          <w:rFonts w:cs="Arial"/>
          <w:sz w:val="24"/>
        </w:rPr>
        <w:t>IV - viabilidade de funcionamento regular;</w:t>
      </w:r>
    </w:p>
    <w:p w14:paraId="79784A99" w14:textId="77777777" w:rsidR="005A5540" w:rsidRPr="00446F01" w:rsidRDefault="005A5540" w:rsidP="005A5540">
      <w:pPr>
        <w:pStyle w:val="Recuodecorpodetexto2"/>
        <w:spacing w:after="0" w:line="360" w:lineRule="auto"/>
        <w:ind w:left="0" w:right="-852"/>
        <w:jc w:val="both"/>
        <w:rPr>
          <w:rFonts w:cs="Arial"/>
          <w:sz w:val="24"/>
        </w:rPr>
      </w:pPr>
      <w:r w:rsidRPr="00446F01">
        <w:rPr>
          <w:rFonts w:cs="Arial"/>
          <w:sz w:val="24"/>
        </w:rPr>
        <w:t>V - produção inicial estimada;</w:t>
      </w:r>
    </w:p>
    <w:p w14:paraId="16D2C958" w14:textId="77777777" w:rsidR="005A5540" w:rsidRPr="00446F01" w:rsidRDefault="005A5540" w:rsidP="005A5540">
      <w:pPr>
        <w:pStyle w:val="Recuodecorpodetexto2"/>
        <w:spacing w:after="0" w:line="360" w:lineRule="auto"/>
        <w:ind w:left="0" w:right="-852"/>
        <w:jc w:val="both"/>
        <w:rPr>
          <w:rFonts w:cs="Arial"/>
          <w:sz w:val="24"/>
        </w:rPr>
      </w:pPr>
      <w:r w:rsidRPr="00446F01">
        <w:rPr>
          <w:rFonts w:cs="Arial"/>
          <w:sz w:val="24"/>
        </w:rPr>
        <w:t>VI - outros informes que venham a ser solicitados pela Administração Municipal.</w:t>
      </w:r>
    </w:p>
    <w:p w14:paraId="2F82EEE4" w14:textId="77777777" w:rsidR="005A5540" w:rsidRPr="00446F01" w:rsidRDefault="005A5540" w:rsidP="005A5540">
      <w:pPr>
        <w:pStyle w:val="Recuodecorpodetexto2"/>
        <w:spacing w:after="0" w:line="360" w:lineRule="auto"/>
        <w:ind w:left="0" w:right="-852"/>
        <w:jc w:val="both"/>
        <w:rPr>
          <w:rFonts w:cs="Arial"/>
          <w:sz w:val="24"/>
        </w:rPr>
      </w:pPr>
      <w:r w:rsidRPr="00446F01">
        <w:rPr>
          <w:rFonts w:cs="Arial"/>
          <w:b/>
          <w:sz w:val="24"/>
        </w:rPr>
        <w:t>§1.º</w:t>
      </w:r>
      <w:r w:rsidRPr="00446F01">
        <w:rPr>
          <w:rFonts w:cs="Arial"/>
          <w:sz w:val="24"/>
        </w:rPr>
        <w:t xml:space="preserve"> O requerimento de que trata o caput deverá ser acompanhado, ainda, dos seguintes documentos:</w:t>
      </w:r>
    </w:p>
    <w:p w14:paraId="4D1363F7" w14:textId="77777777" w:rsidR="005A5540" w:rsidRPr="00446F01" w:rsidRDefault="005A5540" w:rsidP="005A5540">
      <w:pPr>
        <w:pStyle w:val="Recuodecorpodetexto2"/>
        <w:spacing w:after="0" w:line="360" w:lineRule="auto"/>
        <w:ind w:left="0" w:right="-852"/>
        <w:jc w:val="both"/>
        <w:rPr>
          <w:rFonts w:cs="Arial"/>
          <w:sz w:val="24"/>
        </w:rPr>
      </w:pPr>
      <w:r w:rsidRPr="00446F01">
        <w:rPr>
          <w:rFonts w:cs="Arial"/>
          <w:sz w:val="24"/>
        </w:rPr>
        <w:lastRenderedPageBreak/>
        <w:t>a) cópia do ato ou contrato de constituição da empresa e suas alterações, devidamente registrados na Junta Comercial do Estado;</w:t>
      </w:r>
    </w:p>
    <w:p w14:paraId="7BEECAFA" w14:textId="77777777" w:rsidR="005A5540" w:rsidRPr="00446F01" w:rsidRDefault="005A5540" w:rsidP="005A5540">
      <w:pPr>
        <w:pStyle w:val="Recuodecorpodetexto2"/>
        <w:spacing w:after="0" w:line="360" w:lineRule="auto"/>
        <w:ind w:left="0" w:right="-852"/>
        <w:jc w:val="both"/>
        <w:rPr>
          <w:rFonts w:cs="Arial"/>
          <w:sz w:val="24"/>
        </w:rPr>
      </w:pPr>
      <w:r w:rsidRPr="00446F01">
        <w:rPr>
          <w:rFonts w:cs="Arial"/>
          <w:sz w:val="24"/>
        </w:rPr>
        <w:t xml:space="preserve">b) em se tratando de empresa já em atividade, prova dos registros ou inscrições em órgãos públicos: </w:t>
      </w:r>
    </w:p>
    <w:p w14:paraId="12EDC745" w14:textId="77777777" w:rsidR="005A5540" w:rsidRPr="00446F01" w:rsidRDefault="005A5540" w:rsidP="005A5540">
      <w:pPr>
        <w:pStyle w:val="Recuodecorpodetexto2"/>
        <w:spacing w:after="0" w:line="360" w:lineRule="auto"/>
        <w:ind w:left="0" w:right="-852"/>
        <w:jc w:val="both"/>
        <w:rPr>
          <w:rFonts w:cs="Arial"/>
          <w:sz w:val="24"/>
        </w:rPr>
      </w:pPr>
      <w:r w:rsidRPr="00446F01">
        <w:rPr>
          <w:rFonts w:cs="Arial"/>
          <w:sz w:val="24"/>
        </w:rPr>
        <w:t xml:space="preserve">- comprovante de regularidade com tributos federais, tributos estaduais e dos tributos do Município de </w:t>
      </w:r>
      <w:r w:rsidR="00760833" w:rsidRPr="00446F01">
        <w:rPr>
          <w:rFonts w:cs="Arial"/>
          <w:sz w:val="24"/>
        </w:rPr>
        <w:t>Santana do Deserto</w:t>
      </w:r>
      <w:r w:rsidRPr="00446F01">
        <w:rPr>
          <w:rFonts w:cs="Arial"/>
          <w:sz w:val="24"/>
        </w:rPr>
        <w:t xml:space="preserve"> e de sua sede;</w:t>
      </w:r>
    </w:p>
    <w:p w14:paraId="47024BA7" w14:textId="77777777" w:rsidR="005A5540" w:rsidRPr="00446F01" w:rsidRDefault="005A5540" w:rsidP="005A5540">
      <w:pPr>
        <w:pStyle w:val="Recuodecorpodetexto2"/>
        <w:spacing w:after="0" w:line="360" w:lineRule="auto"/>
        <w:ind w:left="0" w:right="-852"/>
        <w:jc w:val="both"/>
        <w:rPr>
          <w:rFonts w:cs="Arial"/>
          <w:sz w:val="24"/>
        </w:rPr>
      </w:pPr>
      <w:r w:rsidRPr="00446F01">
        <w:rPr>
          <w:rFonts w:cs="Arial"/>
          <w:sz w:val="24"/>
        </w:rPr>
        <w:t xml:space="preserve">- comprovante de regularidade com o FGTS; </w:t>
      </w:r>
    </w:p>
    <w:p w14:paraId="3E1D183D" w14:textId="77777777" w:rsidR="005A5540" w:rsidRPr="00446F01" w:rsidRDefault="005A5540" w:rsidP="005A5540">
      <w:pPr>
        <w:pStyle w:val="Recuodecorpodetexto2"/>
        <w:spacing w:after="0" w:line="360" w:lineRule="auto"/>
        <w:ind w:left="0" w:right="-852"/>
        <w:jc w:val="both"/>
        <w:rPr>
          <w:rFonts w:cs="Arial"/>
          <w:sz w:val="24"/>
        </w:rPr>
      </w:pPr>
      <w:r w:rsidRPr="00446F01">
        <w:rPr>
          <w:rFonts w:cs="Arial"/>
          <w:sz w:val="24"/>
        </w:rPr>
        <w:t xml:space="preserve">- </w:t>
      </w:r>
      <w:proofErr w:type="gramStart"/>
      <w:r w:rsidRPr="00446F01">
        <w:rPr>
          <w:rFonts w:cs="Arial"/>
          <w:sz w:val="24"/>
        </w:rPr>
        <w:t>comprovante</w:t>
      </w:r>
      <w:proofErr w:type="gramEnd"/>
      <w:r w:rsidRPr="00446F01">
        <w:rPr>
          <w:rFonts w:cs="Arial"/>
          <w:sz w:val="24"/>
        </w:rPr>
        <w:t xml:space="preserve"> de regularidade trabalhistas - CNDT </w:t>
      </w:r>
    </w:p>
    <w:p w14:paraId="7D37BC71" w14:textId="77777777" w:rsidR="005A5540" w:rsidRPr="00446F01" w:rsidRDefault="005A5540" w:rsidP="005A5540">
      <w:pPr>
        <w:pStyle w:val="Recuodecorpodetexto2"/>
        <w:spacing w:after="0" w:line="360" w:lineRule="auto"/>
        <w:ind w:left="0" w:right="-852"/>
        <w:jc w:val="both"/>
        <w:rPr>
          <w:rFonts w:cs="Arial"/>
          <w:sz w:val="24"/>
        </w:rPr>
      </w:pPr>
      <w:r w:rsidRPr="00446F01">
        <w:rPr>
          <w:rFonts w:cs="Arial"/>
          <w:sz w:val="24"/>
        </w:rPr>
        <w:t>- comprovante de regularidade com o PIS/ PASEP.</w:t>
      </w:r>
    </w:p>
    <w:p w14:paraId="5E45248C" w14:textId="77777777" w:rsidR="005A5540" w:rsidRPr="00446F01" w:rsidRDefault="005A5540" w:rsidP="005A5540">
      <w:pPr>
        <w:pStyle w:val="Recuodecorpodetexto2"/>
        <w:spacing w:after="0" w:line="360" w:lineRule="auto"/>
        <w:ind w:left="0" w:right="-852"/>
        <w:jc w:val="both"/>
        <w:rPr>
          <w:rFonts w:cs="Arial"/>
          <w:sz w:val="24"/>
        </w:rPr>
      </w:pPr>
      <w:r w:rsidRPr="00446F01">
        <w:rPr>
          <w:rFonts w:cs="Arial"/>
          <w:sz w:val="24"/>
        </w:rPr>
        <w:t>c) comprovante do número de funcionários em atividade, através da GFIP;</w:t>
      </w:r>
    </w:p>
    <w:p w14:paraId="1D980579" w14:textId="77777777" w:rsidR="005A5540" w:rsidRPr="00446F01" w:rsidRDefault="005A5540" w:rsidP="005A5540">
      <w:pPr>
        <w:pStyle w:val="Recuodecorpodetexto2"/>
        <w:spacing w:after="0" w:line="360" w:lineRule="auto"/>
        <w:ind w:left="0" w:right="-852"/>
        <w:jc w:val="both"/>
        <w:rPr>
          <w:rFonts w:cs="Arial"/>
          <w:sz w:val="24"/>
        </w:rPr>
      </w:pPr>
      <w:r w:rsidRPr="00446F01">
        <w:rPr>
          <w:rFonts w:cs="Arial"/>
          <w:sz w:val="24"/>
        </w:rPr>
        <w:t>d) cópia de certidão de matrícula atualizada do imóvel de sua propriedade onde esta instalada a planta industrial;</w:t>
      </w:r>
    </w:p>
    <w:p w14:paraId="6C16BB09" w14:textId="77777777" w:rsidR="005A5540" w:rsidRPr="00446F01" w:rsidRDefault="005A5540" w:rsidP="005A5540">
      <w:pPr>
        <w:pStyle w:val="Recuodecorpodetexto2"/>
        <w:spacing w:after="0" w:line="360" w:lineRule="auto"/>
        <w:ind w:left="0" w:right="-852"/>
        <w:jc w:val="both"/>
        <w:rPr>
          <w:rFonts w:cs="Arial"/>
          <w:sz w:val="24"/>
        </w:rPr>
      </w:pPr>
      <w:r w:rsidRPr="00446F01">
        <w:rPr>
          <w:rFonts w:cs="Arial"/>
          <w:sz w:val="24"/>
        </w:rPr>
        <w:t>e) projeto circunstanciado do investimento industrial que pretende realizar, compreendendo a construção do prédio e seu cronograma, se for o caso, instalações, produção estimada, projeção do faturamento mínimo, estimativa do ICMS a ser gerado, projeção do número de empregos diretos e indiretos, a serem gerados, prazo para o início de funcionamento da atividade industrial e estudo de viabilidade econômica do empreendimento;</w:t>
      </w:r>
    </w:p>
    <w:p w14:paraId="3F123E6F" w14:textId="77777777" w:rsidR="005A5540" w:rsidRPr="00446F01" w:rsidRDefault="005A5540" w:rsidP="005A5540">
      <w:pPr>
        <w:pStyle w:val="Recuodecorpodetexto2"/>
        <w:spacing w:after="0" w:line="360" w:lineRule="auto"/>
        <w:ind w:left="0" w:right="-852"/>
        <w:jc w:val="both"/>
        <w:rPr>
          <w:rFonts w:cs="Arial"/>
          <w:sz w:val="24"/>
        </w:rPr>
      </w:pPr>
      <w:r w:rsidRPr="00446F01">
        <w:rPr>
          <w:rFonts w:cs="Arial"/>
          <w:sz w:val="24"/>
        </w:rPr>
        <w:t>f) projeto de preservação do meio ambiente e compromisso formal de recuperação dos danos que vierem a ser causado pela indústria, aprovado pelo órgão oficial responsável, quando necessário.</w:t>
      </w:r>
    </w:p>
    <w:p w14:paraId="39F1ED09" w14:textId="77777777" w:rsidR="005A5540" w:rsidRPr="00446F01" w:rsidRDefault="005A5540" w:rsidP="005A5540">
      <w:pPr>
        <w:pStyle w:val="Recuodecorpodetexto2"/>
        <w:spacing w:after="0" w:line="360" w:lineRule="auto"/>
        <w:ind w:left="0" w:right="-852"/>
        <w:jc w:val="both"/>
        <w:rPr>
          <w:rFonts w:cs="Arial"/>
          <w:sz w:val="24"/>
        </w:rPr>
      </w:pPr>
      <w:r w:rsidRPr="00446F01">
        <w:rPr>
          <w:rFonts w:cs="Arial"/>
          <w:b/>
          <w:sz w:val="24"/>
        </w:rPr>
        <w:t>§2º -</w:t>
      </w:r>
      <w:r w:rsidRPr="00446F01">
        <w:rPr>
          <w:rFonts w:cs="Arial"/>
          <w:sz w:val="24"/>
        </w:rPr>
        <w:t xml:space="preserve"> Em caso de empreendimento que tenha impacto ambiental relevante a empresa deverá apresentar e comprovar que o projeto de instalação da unidade física e as condições de funcionamento atendem as normas e regras ambientais aplicáveis.   </w:t>
      </w:r>
    </w:p>
    <w:p w14:paraId="111F3B67" w14:textId="77777777" w:rsidR="005A5540" w:rsidRPr="00446F01" w:rsidRDefault="005A5540" w:rsidP="005A5540">
      <w:pPr>
        <w:pStyle w:val="Corpodetexto"/>
        <w:spacing w:after="0" w:line="360" w:lineRule="auto"/>
        <w:ind w:right="-852"/>
        <w:jc w:val="both"/>
        <w:rPr>
          <w:rFonts w:cs="Arial"/>
          <w:sz w:val="24"/>
        </w:rPr>
      </w:pPr>
    </w:p>
    <w:p w14:paraId="76369CAE" w14:textId="77777777" w:rsidR="005A5540" w:rsidRPr="00446F01" w:rsidRDefault="005A5540" w:rsidP="005A5540">
      <w:pPr>
        <w:pStyle w:val="Corpodetexto"/>
        <w:spacing w:after="0" w:line="360" w:lineRule="auto"/>
        <w:ind w:right="-852"/>
        <w:jc w:val="both"/>
        <w:rPr>
          <w:rFonts w:cs="Arial"/>
          <w:sz w:val="24"/>
        </w:rPr>
      </w:pPr>
      <w:r w:rsidRPr="00446F01">
        <w:rPr>
          <w:rFonts w:cs="Arial"/>
          <w:b/>
          <w:sz w:val="24"/>
        </w:rPr>
        <w:t xml:space="preserve">Art. </w:t>
      </w:r>
      <w:r w:rsidR="00C9274E">
        <w:rPr>
          <w:rFonts w:cs="Arial"/>
          <w:b/>
          <w:sz w:val="24"/>
        </w:rPr>
        <w:t>7</w:t>
      </w:r>
      <w:r w:rsidRPr="00446F01">
        <w:rPr>
          <w:rFonts w:cs="Arial"/>
          <w:b/>
          <w:sz w:val="24"/>
        </w:rPr>
        <w:t>.º</w:t>
      </w:r>
      <w:r w:rsidR="00854753">
        <w:rPr>
          <w:rFonts w:cs="Arial"/>
          <w:sz w:val="24"/>
        </w:rPr>
        <w:t xml:space="preserve"> P</w:t>
      </w:r>
      <w:r w:rsidRPr="00446F01">
        <w:rPr>
          <w:rFonts w:cs="Arial"/>
          <w:sz w:val="24"/>
        </w:rPr>
        <w:t xml:space="preserve">ara a concessão do benefício previsto no inciso II do art. 4º, será necessário a comprovação do interesse público a ser demonstrado mediante análise </w:t>
      </w:r>
      <w:r w:rsidR="00760833" w:rsidRPr="00446F01">
        <w:rPr>
          <w:rFonts w:cs="Arial"/>
          <w:sz w:val="24"/>
        </w:rPr>
        <w:t xml:space="preserve">pela Comissão criada no art. </w:t>
      </w:r>
      <w:r w:rsidR="00C9274E">
        <w:rPr>
          <w:rFonts w:cs="Arial"/>
          <w:sz w:val="24"/>
        </w:rPr>
        <w:t>5</w:t>
      </w:r>
      <w:r w:rsidRPr="00446F01">
        <w:rPr>
          <w:rFonts w:cs="Arial"/>
          <w:sz w:val="24"/>
        </w:rPr>
        <w:t>º desta Lei, no que tange a pela satisfação plena dos requisitos estabelecidos na Lei Complementar n.º 101/2000.</w:t>
      </w:r>
    </w:p>
    <w:p w14:paraId="2825BD3E" w14:textId="77777777" w:rsidR="005A5540" w:rsidRPr="00446F01" w:rsidRDefault="005A5540" w:rsidP="005A5540">
      <w:pPr>
        <w:pStyle w:val="Corpodetexto"/>
        <w:spacing w:after="0" w:line="360" w:lineRule="auto"/>
        <w:ind w:right="-852"/>
        <w:jc w:val="both"/>
        <w:rPr>
          <w:rFonts w:cs="Arial"/>
          <w:sz w:val="24"/>
        </w:rPr>
      </w:pPr>
    </w:p>
    <w:p w14:paraId="4AD9BB14" w14:textId="77777777" w:rsidR="005A5540" w:rsidRPr="00446F01" w:rsidRDefault="00986376" w:rsidP="005A5540">
      <w:pPr>
        <w:pStyle w:val="Corpodetexto"/>
        <w:spacing w:after="0" w:line="360" w:lineRule="auto"/>
        <w:ind w:right="-852"/>
        <w:jc w:val="both"/>
        <w:rPr>
          <w:rFonts w:cs="Arial"/>
          <w:sz w:val="24"/>
        </w:rPr>
      </w:pPr>
      <w:r>
        <w:rPr>
          <w:rFonts w:cs="Arial"/>
          <w:b/>
          <w:sz w:val="24"/>
        </w:rPr>
        <w:t xml:space="preserve">Art. </w:t>
      </w:r>
      <w:r w:rsidR="00C9274E">
        <w:rPr>
          <w:rFonts w:cs="Arial"/>
          <w:b/>
          <w:sz w:val="24"/>
        </w:rPr>
        <w:t>8</w:t>
      </w:r>
      <w:r w:rsidR="005A5540" w:rsidRPr="00446F01">
        <w:rPr>
          <w:rFonts w:cs="Arial"/>
          <w:b/>
          <w:sz w:val="24"/>
        </w:rPr>
        <w:t xml:space="preserve">.º - </w:t>
      </w:r>
      <w:r w:rsidR="005A5540" w:rsidRPr="00446F01">
        <w:rPr>
          <w:rFonts w:cs="Arial"/>
          <w:sz w:val="24"/>
        </w:rPr>
        <w:t>Caberá ao</w:t>
      </w:r>
      <w:r w:rsidR="005A5540" w:rsidRPr="00446F01">
        <w:rPr>
          <w:rFonts w:cs="Arial"/>
          <w:b/>
          <w:sz w:val="24"/>
        </w:rPr>
        <w:t xml:space="preserve"> </w:t>
      </w:r>
      <w:r w:rsidR="005A5540" w:rsidRPr="00446F01">
        <w:rPr>
          <w:rFonts w:cs="Arial"/>
          <w:sz w:val="24"/>
        </w:rPr>
        <w:t>Chefe do Poder Executivo, após as manifestações da Comissão Muni</w:t>
      </w:r>
      <w:r w:rsidR="00760833" w:rsidRPr="00446F01">
        <w:rPr>
          <w:rFonts w:cs="Arial"/>
          <w:sz w:val="24"/>
        </w:rPr>
        <w:t xml:space="preserve">cipal prevista no art. </w:t>
      </w:r>
      <w:r w:rsidR="00C9274E">
        <w:rPr>
          <w:rFonts w:cs="Arial"/>
          <w:sz w:val="24"/>
        </w:rPr>
        <w:t>5</w:t>
      </w:r>
      <w:r w:rsidR="005A5540" w:rsidRPr="00446F01">
        <w:rPr>
          <w:rFonts w:cs="Arial"/>
          <w:sz w:val="24"/>
        </w:rPr>
        <w:t xml:space="preserve">º desta Lei, a decisão final sobre o sobre o pedido, a qual </w:t>
      </w:r>
      <w:r w:rsidR="005A5540" w:rsidRPr="00446F01">
        <w:rPr>
          <w:rFonts w:cs="Arial"/>
          <w:sz w:val="24"/>
        </w:rPr>
        <w:lastRenderedPageBreak/>
        <w:t xml:space="preserve">poderá ser revista em caso de necessidade de atendimento de questões de interesse publico. </w:t>
      </w:r>
    </w:p>
    <w:p w14:paraId="1DEADA04" w14:textId="77777777" w:rsidR="005A5540" w:rsidRPr="00446F01" w:rsidRDefault="005A5540" w:rsidP="005A5540">
      <w:pPr>
        <w:pStyle w:val="Corpodetexto"/>
        <w:spacing w:after="0" w:line="360" w:lineRule="auto"/>
        <w:ind w:right="-852"/>
        <w:jc w:val="both"/>
        <w:rPr>
          <w:rFonts w:cs="Arial"/>
          <w:sz w:val="24"/>
        </w:rPr>
      </w:pPr>
    </w:p>
    <w:p w14:paraId="55BA8692" w14:textId="77777777" w:rsidR="005A5540" w:rsidRPr="00446F01" w:rsidRDefault="00986376" w:rsidP="00550CB1">
      <w:pPr>
        <w:pStyle w:val="Corpodetexto"/>
        <w:spacing w:after="0" w:line="360" w:lineRule="auto"/>
        <w:ind w:right="-852"/>
        <w:jc w:val="both"/>
        <w:rPr>
          <w:rFonts w:cs="Arial"/>
          <w:sz w:val="24"/>
        </w:rPr>
      </w:pPr>
      <w:r>
        <w:rPr>
          <w:rFonts w:cs="Arial"/>
          <w:b/>
          <w:sz w:val="24"/>
        </w:rPr>
        <w:t xml:space="preserve">Art. </w:t>
      </w:r>
      <w:r w:rsidR="00C9274E">
        <w:rPr>
          <w:rFonts w:cs="Arial"/>
          <w:b/>
          <w:sz w:val="24"/>
        </w:rPr>
        <w:t>9º</w:t>
      </w:r>
      <w:r w:rsidR="005A5540" w:rsidRPr="00446F01">
        <w:rPr>
          <w:rFonts w:cs="Arial"/>
          <w:b/>
          <w:sz w:val="24"/>
        </w:rPr>
        <w:t xml:space="preserve"> -</w:t>
      </w:r>
      <w:r w:rsidR="005A5540" w:rsidRPr="00446F01">
        <w:rPr>
          <w:rFonts w:cs="Arial"/>
          <w:sz w:val="24"/>
        </w:rPr>
        <w:t xml:space="preserve"> Na hipótese de renovação dos benefícios previstos nesta Lei, em especial aqueles p</w:t>
      </w:r>
      <w:r w:rsidR="00C9274E">
        <w:rPr>
          <w:rFonts w:cs="Arial"/>
          <w:sz w:val="24"/>
        </w:rPr>
        <w:t xml:space="preserve">revistos nos incisos I, II e IV, do art. 4º, </w:t>
      </w:r>
      <w:r w:rsidR="005A5540" w:rsidRPr="00446F01">
        <w:rPr>
          <w:rFonts w:cs="Arial"/>
          <w:sz w:val="24"/>
        </w:rPr>
        <w:t xml:space="preserve">desta Lei, a empresa deverá comprovar que cumpriu com a estimativa de faturamento mínimo no ano anterior e ou incremento de funcionários, conforme casos específicos de enquadramento. </w:t>
      </w:r>
    </w:p>
    <w:p w14:paraId="6FC974F0" w14:textId="77777777" w:rsidR="005A5540" w:rsidRPr="00446F01" w:rsidRDefault="005A5540" w:rsidP="005A5540">
      <w:pPr>
        <w:pStyle w:val="Recuodecorpodetexto2"/>
        <w:spacing w:after="0" w:line="360" w:lineRule="auto"/>
        <w:ind w:left="0" w:right="-852"/>
        <w:jc w:val="both"/>
        <w:rPr>
          <w:rFonts w:cs="Arial"/>
          <w:sz w:val="24"/>
        </w:rPr>
      </w:pPr>
      <w:r w:rsidRPr="00446F01">
        <w:rPr>
          <w:rFonts w:cs="Arial"/>
          <w:b/>
          <w:sz w:val="24"/>
        </w:rPr>
        <w:t>§ 1º.</w:t>
      </w:r>
      <w:r w:rsidRPr="00446F01">
        <w:rPr>
          <w:rFonts w:cs="Arial"/>
          <w:sz w:val="24"/>
        </w:rPr>
        <w:t xml:space="preserve"> Para comprovar o cumprimento das metas durante o ano do benefício com o incentivo, a empresa deverá apresentar declaração mensal e GFIP semestral para comprovação. </w:t>
      </w:r>
    </w:p>
    <w:p w14:paraId="1E981C97" w14:textId="77777777" w:rsidR="005A5540" w:rsidRPr="00446F01" w:rsidRDefault="005A5540" w:rsidP="005A5540">
      <w:pPr>
        <w:pStyle w:val="Recuodecorpodetexto2"/>
        <w:spacing w:after="0" w:line="360" w:lineRule="auto"/>
        <w:ind w:left="0" w:right="-852"/>
        <w:jc w:val="both"/>
        <w:rPr>
          <w:rFonts w:cs="Arial"/>
          <w:sz w:val="24"/>
        </w:rPr>
      </w:pPr>
      <w:r w:rsidRPr="00446F01">
        <w:rPr>
          <w:rFonts w:cs="Arial"/>
          <w:b/>
          <w:sz w:val="24"/>
        </w:rPr>
        <w:t>§ 2º.</w:t>
      </w:r>
      <w:r w:rsidRPr="00446F01">
        <w:rPr>
          <w:rFonts w:cs="Arial"/>
          <w:sz w:val="24"/>
        </w:rPr>
        <w:t xml:space="preserve"> A empresa detentora de benefício deverá permanecer, no mínimo, o dobro de tempo do incentivo em atividade no município.</w:t>
      </w:r>
    </w:p>
    <w:p w14:paraId="4C8D9B01" w14:textId="77777777" w:rsidR="005A5540" w:rsidRPr="00446F01" w:rsidRDefault="005A5540" w:rsidP="005A5540">
      <w:pPr>
        <w:pStyle w:val="Recuodecorpodetexto2"/>
        <w:spacing w:after="0" w:line="360" w:lineRule="auto"/>
        <w:ind w:left="0" w:right="-852"/>
        <w:jc w:val="both"/>
        <w:rPr>
          <w:rFonts w:cs="Arial"/>
          <w:sz w:val="24"/>
        </w:rPr>
      </w:pPr>
    </w:p>
    <w:p w14:paraId="6F806082" w14:textId="77777777" w:rsidR="005A5540" w:rsidRPr="00446F01" w:rsidRDefault="005A5540" w:rsidP="005A5540">
      <w:pPr>
        <w:pStyle w:val="Corpodetexto"/>
        <w:spacing w:after="0" w:line="360" w:lineRule="auto"/>
        <w:ind w:right="-852"/>
        <w:jc w:val="both"/>
        <w:rPr>
          <w:rFonts w:cs="Arial"/>
          <w:sz w:val="24"/>
        </w:rPr>
      </w:pPr>
      <w:r w:rsidRPr="00446F01">
        <w:rPr>
          <w:rFonts w:cs="Arial"/>
          <w:b/>
          <w:sz w:val="24"/>
        </w:rPr>
        <w:t xml:space="preserve">Art. </w:t>
      </w:r>
      <w:r w:rsidR="00550CB1" w:rsidRPr="00446F01">
        <w:rPr>
          <w:rFonts w:cs="Arial"/>
          <w:b/>
          <w:sz w:val="24"/>
        </w:rPr>
        <w:t>1</w:t>
      </w:r>
      <w:r w:rsidR="00C9274E">
        <w:rPr>
          <w:rFonts w:cs="Arial"/>
          <w:b/>
          <w:sz w:val="24"/>
        </w:rPr>
        <w:t>0</w:t>
      </w:r>
      <w:r w:rsidRPr="00446F01">
        <w:rPr>
          <w:rFonts w:cs="Arial"/>
          <w:b/>
          <w:sz w:val="24"/>
        </w:rPr>
        <w:t xml:space="preserve">. </w:t>
      </w:r>
      <w:r w:rsidRPr="00446F01">
        <w:rPr>
          <w:rFonts w:cs="Arial"/>
          <w:sz w:val="24"/>
        </w:rPr>
        <w:t xml:space="preserve">O Município deverá acautelar-se, no ato de concessão de qualquer dos benefícios previstos nesta Lei, do efetivo cumprimento pelas empresas beneficiadas, dos encargos assumidos, conforme cronograma, com cláusulas expressas de revogação dos benefícios no caso de desvio de finalidade inicial e do projeto apresentado, assegurando o ressarcimento de danos porventura apurados na forma da Lei. </w:t>
      </w:r>
    </w:p>
    <w:p w14:paraId="2B0351B1" w14:textId="77777777" w:rsidR="005A5540" w:rsidRPr="00446F01" w:rsidRDefault="005A5540" w:rsidP="005A5540">
      <w:pPr>
        <w:pStyle w:val="Corpodetexto"/>
        <w:spacing w:after="0" w:line="360" w:lineRule="auto"/>
        <w:ind w:right="-852"/>
        <w:jc w:val="both"/>
        <w:rPr>
          <w:rFonts w:cs="Arial"/>
          <w:sz w:val="24"/>
        </w:rPr>
      </w:pPr>
    </w:p>
    <w:p w14:paraId="3961AD85" w14:textId="77777777" w:rsidR="005A5540" w:rsidRPr="00446F01" w:rsidRDefault="005A5540" w:rsidP="005A5540">
      <w:pPr>
        <w:pStyle w:val="Corpodetexto"/>
        <w:spacing w:after="0" w:line="360" w:lineRule="auto"/>
        <w:ind w:right="-852"/>
        <w:jc w:val="both"/>
        <w:rPr>
          <w:rFonts w:cs="Arial"/>
          <w:sz w:val="24"/>
        </w:rPr>
      </w:pPr>
      <w:r w:rsidRPr="00446F01">
        <w:rPr>
          <w:rFonts w:cs="Arial"/>
          <w:b/>
          <w:sz w:val="24"/>
        </w:rPr>
        <w:t>Art. 1</w:t>
      </w:r>
      <w:r w:rsidR="00854753">
        <w:rPr>
          <w:rFonts w:cs="Arial"/>
          <w:b/>
          <w:sz w:val="24"/>
        </w:rPr>
        <w:t>1</w:t>
      </w:r>
      <w:r w:rsidRPr="00446F01">
        <w:rPr>
          <w:rFonts w:cs="Arial"/>
          <w:b/>
          <w:sz w:val="24"/>
        </w:rPr>
        <w:t xml:space="preserve"> –</w:t>
      </w:r>
      <w:r w:rsidRPr="00446F01">
        <w:rPr>
          <w:rFonts w:cs="Arial"/>
          <w:sz w:val="24"/>
        </w:rPr>
        <w:t xml:space="preserve"> No caso do beneficio constante </w:t>
      </w:r>
      <w:r w:rsidRPr="00C9274E">
        <w:rPr>
          <w:rFonts w:cs="Arial"/>
          <w:sz w:val="24"/>
        </w:rPr>
        <w:t>do inciso IV do art. 4º</w:t>
      </w:r>
      <w:r w:rsidRPr="00446F01">
        <w:rPr>
          <w:rFonts w:cs="Arial"/>
          <w:sz w:val="24"/>
        </w:rPr>
        <w:t>, será celebrado um termo de empréstimo de bem móvel municipal, sendo fixado prazo, condiç</w:t>
      </w:r>
      <w:r w:rsidR="00C9274E">
        <w:rPr>
          <w:rFonts w:cs="Arial"/>
          <w:sz w:val="24"/>
        </w:rPr>
        <w:t xml:space="preserve">ões de uso, termo de vistoria, </w:t>
      </w:r>
      <w:r w:rsidRPr="00446F01">
        <w:rPr>
          <w:rFonts w:cs="Arial"/>
          <w:sz w:val="24"/>
        </w:rPr>
        <w:t xml:space="preserve">responsabilidades por danos provados ao bem e terceiros, restituição integral do bem no estado em que foi entregue dentre outras condições. </w:t>
      </w:r>
    </w:p>
    <w:p w14:paraId="734AA653" w14:textId="77777777" w:rsidR="005A5540" w:rsidRPr="00446F01" w:rsidRDefault="005A5540" w:rsidP="005A5540">
      <w:pPr>
        <w:pStyle w:val="Corpodetexto"/>
        <w:spacing w:after="0" w:line="360" w:lineRule="auto"/>
        <w:ind w:right="-852"/>
        <w:jc w:val="both"/>
        <w:rPr>
          <w:rFonts w:cs="Arial"/>
          <w:color w:val="FF0000"/>
          <w:sz w:val="24"/>
        </w:rPr>
      </w:pPr>
    </w:p>
    <w:p w14:paraId="11DBA448" w14:textId="77777777" w:rsidR="005A5540" w:rsidRPr="00446F01" w:rsidRDefault="005A5540" w:rsidP="005A5540">
      <w:pPr>
        <w:pStyle w:val="Corpodetexto"/>
        <w:spacing w:after="0" w:line="360" w:lineRule="auto"/>
        <w:ind w:right="-852"/>
        <w:jc w:val="both"/>
        <w:rPr>
          <w:rFonts w:cs="Arial"/>
          <w:sz w:val="24"/>
        </w:rPr>
      </w:pPr>
      <w:r w:rsidRPr="00446F01">
        <w:rPr>
          <w:rFonts w:cs="Arial"/>
          <w:b/>
          <w:sz w:val="24"/>
        </w:rPr>
        <w:t>Art. 1</w:t>
      </w:r>
      <w:r w:rsidR="00854753">
        <w:rPr>
          <w:rFonts w:cs="Arial"/>
          <w:b/>
          <w:sz w:val="24"/>
        </w:rPr>
        <w:t>2</w:t>
      </w:r>
      <w:r w:rsidRPr="00446F01">
        <w:rPr>
          <w:rFonts w:cs="Arial"/>
          <w:b/>
          <w:sz w:val="24"/>
        </w:rPr>
        <w:t xml:space="preserve"> -</w:t>
      </w:r>
      <w:r w:rsidRPr="00446F01">
        <w:rPr>
          <w:rFonts w:cs="Arial"/>
          <w:sz w:val="24"/>
        </w:rPr>
        <w:t xml:space="preserve"> Terão prioridade no acesso aos benefícios desta Lei as empresas que utilizarem maior número de trabalhadores residentes no Município e maior quantidade de matéria-prima local.</w:t>
      </w:r>
    </w:p>
    <w:p w14:paraId="323A27D0" w14:textId="77777777" w:rsidR="005A5540" w:rsidRPr="00446F01" w:rsidRDefault="005A5540" w:rsidP="005A5540">
      <w:pPr>
        <w:pStyle w:val="Corpodetexto"/>
        <w:spacing w:after="0" w:line="360" w:lineRule="auto"/>
        <w:ind w:right="-852"/>
        <w:jc w:val="both"/>
        <w:rPr>
          <w:rFonts w:cs="Arial"/>
          <w:color w:val="333333"/>
          <w:sz w:val="24"/>
          <w:shd w:val="clear" w:color="auto" w:fill="FFFFFF"/>
        </w:rPr>
      </w:pPr>
    </w:p>
    <w:p w14:paraId="7C161F3D" w14:textId="77777777" w:rsidR="005A5540" w:rsidRPr="00446F01" w:rsidRDefault="00986376" w:rsidP="005A5540">
      <w:pPr>
        <w:pStyle w:val="Corpodetexto"/>
        <w:spacing w:after="0" w:line="360" w:lineRule="auto"/>
        <w:ind w:right="-852"/>
        <w:jc w:val="both"/>
        <w:rPr>
          <w:rFonts w:cs="Arial"/>
          <w:sz w:val="24"/>
        </w:rPr>
      </w:pPr>
      <w:r>
        <w:rPr>
          <w:rFonts w:cs="Arial"/>
          <w:b/>
          <w:sz w:val="24"/>
          <w:shd w:val="clear" w:color="auto" w:fill="FFFFFF"/>
        </w:rPr>
        <w:t>Art. 1</w:t>
      </w:r>
      <w:r w:rsidR="00854753">
        <w:rPr>
          <w:rFonts w:cs="Arial"/>
          <w:b/>
          <w:sz w:val="24"/>
          <w:shd w:val="clear" w:color="auto" w:fill="FFFFFF"/>
        </w:rPr>
        <w:t>3</w:t>
      </w:r>
      <w:r w:rsidR="005A5540" w:rsidRPr="00446F01">
        <w:rPr>
          <w:rFonts w:cs="Arial"/>
          <w:b/>
          <w:sz w:val="24"/>
          <w:shd w:val="clear" w:color="auto" w:fill="FFFFFF"/>
        </w:rPr>
        <w:t xml:space="preserve"> –</w:t>
      </w:r>
      <w:r w:rsidR="005A5540" w:rsidRPr="00446F01">
        <w:rPr>
          <w:rFonts w:cs="Arial"/>
          <w:sz w:val="24"/>
          <w:shd w:val="clear" w:color="auto" w:fill="FFFFFF"/>
        </w:rPr>
        <w:t xml:space="preserve"> Os </w:t>
      </w:r>
      <w:r w:rsidR="00854753">
        <w:rPr>
          <w:rFonts w:cs="Arial"/>
          <w:sz w:val="24"/>
          <w:shd w:val="clear" w:color="auto" w:fill="FFFFFF"/>
        </w:rPr>
        <w:t xml:space="preserve">benefícios previstos nesta Lei, </w:t>
      </w:r>
      <w:r w:rsidR="005A5540" w:rsidRPr="00446F01">
        <w:rPr>
          <w:rFonts w:cs="Arial"/>
          <w:sz w:val="24"/>
          <w:shd w:val="clear" w:color="auto" w:fill="FFFFFF"/>
        </w:rPr>
        <w:t xml:space="preserve">poderão ser concedidos á </w:t>
      </w:r>
      <w:r w:rsidR="00A915D4" w:rsidRPr="00446F01">
        <w:rPr>
          <w:rFonts w:cs="Arial"/>
          <w:sz w:val="24"/>
          <w:shd w:val="clear" w:color="auto" w:fill="FFFFFF"/>
        </w:rPr>
        <w:t>empresas/</w:t>
      </w:r>
      <w:r w:rsidR="005A5540" w:rsidRPr="00446F01">
        <w:rPr>
          <w:rFonts w:cs="Arial"/>
          <w:sz w:val="24"/>
          <w:shd w:val="clear" w:color="auto" w:fill="FFFFFF"/>
        </w:rPr>
        <w:t>indústria já instalada neste município, para incentivo à ampliação de suas instalações, operações e produção.</w:t>
      </w:r>
    </w:p>
    <w:p w14:paraId="77B96EB4" w14:textId="77777777" w:rsidR="005A5540" w:rsidRPr="00446F01" w:rsidRDefault="005A5540" w:rsidP="005A5540">
      <w:pPr>
        <w:pStyle w:val="Corpodetexto"/>
        <w:spacing w:after="0" w:line="360" w:lineRule="auto"/>
        <w:ind w:right="-852"/>
        <w:jc w:val="both"/>
        <w:rPr>
          <w:rFonts w:cs="Arial"/>
          <w:b/>
          <w:sz w:val="24"/>
        </w:rPr>
      </w:pPr>
    </w:p>
    <w:p w14:paraId="1FD8DFDC" w14:textId="77777777" w:rsidR="005A5540" w:rsidRPr="00446F01" w:rsidRDefault="005A5540" w:rsidP="005A5540">
      <w:pPr>
        <w:pStyle w:val="Corpodetexto"/>
        <w:spacing w:after="0" w:line="360" w:lineRule="auto"/>
        <w:ind w:right="-852"/>
        <w:jc w:val="both"/>
        <w:rPr>
          <w:rFonts w:cs="Arial"/>
          <w:b/>
          <w:sz w:val="24"/>
        </w:rPr>
      </w:pPr>
      <w:r w:rsidRPr="00446F01">
        <w:rPr>
          <w:rFonts w:cs="Arial"/>
          <w:b/>
          <w:sz w:val="24"/>
          <w:shd w:val="clear" w:color="auto" w:fill="FFFFFF"/>
        </w:rPr>
        <w:t>Art. 1</w:t>
      </w:r>
      <w:r w:rsidR="00854753">
        <w:rPr>
          <w:rFonts w:cs="Arial"/>
          <w:b/>
          <w:sz w:val="24"/>
          <w:shd w:val="clear" w:color="auto" w:fill="FFFFFF"/>
        </w:rPr>
        <w:t>4</w:t>
      </w:r>
      <w:r w:rsidRPr="00446F01">
        <w:rPr>
          <w:rFonts w:cs="Arial"/>
          <w:b/>
          <w:sz w:val="24"/>
          <w:shd w:val="clear" w:color="auto" w:fill="FFFFFF"/>
        </w:rPr>
        <w:t xml:space="preserve"> –</w:t>
      </w:r>
      <w:r w:rsidRPr="00446F01">
        <w:rPr>
          <w:rFonts w:cs="Arial"/>
          <w:sz w:val="24"/>
          <w:shd w:val="clear" w:color="auto" w:fill="FFFFFF"/>
        </w:rPr>
        <w:t xml:space="preserve"> A empresa</w:t>
      </w:r>
      <w:r w:rsidR="00A915D4" w:rsidRPr="00446F01">
        <w:rPr>
          <w:rFonts w:cs="Arial"/>
          <w:sz w:val="24"/>
          <w:shd w:val="clear" w:color="auto" w:fill="FFFFFF"/>
        </w:rPr>
        <w:t>/indústria</w:t>
      </w:r>
      <w:r w:rsidRPr="00446F01">
        <w:rPr>
          <w:rFonts w:cs="Arial"/>
          <w:sz w:val="24"/>
          <w:shd w:val="clear" w:color="auto" w:fill="FFFFFF"/>
        </w:rPr>
        <w:t xml:space="preserve"> que tiver sua área de instalação beneficiada pelos serviços definidos no inciso III do art. 4º desta Lei, deverá começar a ser </w:t>
      </w:r>
      <w:r w:rsidR="0036680D" w:rsidRPr="00446F01">
        <w:rPr>
          <w:rFonts w:cs="Arial"/>
          <w:sz w:val="24"/>
          <w:shd w:val="clear" w:color="auto" w:fill="FFFFFF"/>
        </w:rPr>
        <w:t>construída no prazo máximo de 06 (seis</w:t>
      </w:r>
      <w:r w:rsidRPr="00446F01">
        <w:rPr>
          <w:rFonts w:cs="Arial"/>
          <w:sz w:val="24"/>
          <w:shd w:val="clear" w:color="auto" w:fill="FFFFFF"/>
        </w:rPr>
        <w:t>) meses e o empreendimento deverá entrar em fu</w:t>
      </w:r>
      <w:r w:rsidR="0036680D" w:rsidRPr="00446F01">
        <w:rPr>
          <w:rFonts w:cs="Arial"/>
          <w:sz w:val="24"/>
          <w:shd w:val="clear" w:color="auto" w:fill="FFFFFF"/>
        </w:rPr>
        <w:t xml:space="preserve">ncionamento no prazo máximo </w:t>
      </w:r>
      <w:r w:rsidR="0036680D" w:rsidRPr="00C9274E">
        <w:rPr>
          <w:rFonts w:cs="Arial"/>
          <w:color w:val="000000" w:themeColor="text1"/>
          <w:sz w:val="24"/>
          <w:shd w:val="clear" w:color="auto" w:fill="FFFFFF"/>
        </w:rPr>
        <w:t>de 12</w:t>
      </w:r>
      <w:r w:rsidR="00C9274E" w:rsidRPr="00C9274E">
        <w:rPr>
          <w:rFonts w:cs="Arial"/>
          <w:color w:val="000000" w:themeColor="text1"/>
          <w:sz w:val="24"/>
          <w:shd w:val="clear" w:color="auto" w:fill="FFFFFF"/>
        </w:rPr>
        <w:t xml:space="preserve"> (doze</w:t>
      </w:r>
      <w:r w:rsidRPr="00C9274E">
        <w:rPr>
          <w:rFonts w:cs="Arial"/>
          <w:color w:val="000000" w:themeColor="text1"/>
          <w:sz w:val="24"/>
          <w:shd w:val="clear" w:color="auto" w:fill="FFFFFF"/>
        </w:rPr>
        <w:t xml:space="preserve">) </w:t>
      </w:r>
      <w:r w:rsidRPr="00446F01">
        <w:rPr>
          <w:rFonts w:cs="Arial"/>
          <w:sz w:val="24"/>
          <w:shd w:val="clear" w:color="auto" w:fill="FFFFFF"/>
        </w:rPr>
        <w:t xml:space="preserve">meses após a conclusão dos serviços pelo município, sob pena do valor dos serviços ser restituído pela empresa aos cofres públicos municipais. </w:t>
      </w:r>
    </w:p>
    <w:p w14:paraId="5E10C71F" w14:textId="77777777" w:rsidR="005A5540" w:rsidRPr="00446F01" w:rsidRDefault="005A5540" w:rsidP="005A5540">
      <w:pPr>
        <w:pStyle w:val="Corpodetexto"/>
        <w:spacing w:after="0" w:line="360" w:lineRule="auto"/>
        <w:ind w:right="-852"/>
        <w:jc w:val="both"/>
        <w:rPr>
          <w:rFonts w:cs="Arial"/>
          <w:b/>
          <w:sz w:val="24"/>
        </w:rPr>
      </w:pPr>
    </w:p>
    <w:p w14:paraId="44B3E60D" w14:textId="77777777" w:rsidR="005A5540" w:rsidRPr="00446F01" w:rsidRDefault="005A5540" w:rsidP="005A5540">
      <w:pPr>
        <w:pStyle w:val="Corpodetexto"/>
        <w:spacing w:after="0" w:line="360" w:lineRule="auto"/>
        <w:ind w:right="-852"/>
        <w:jc w:val="both"/>
        <w:rPr>
          <w:rFonts w:cs="Arial"/>
          <w:sz w:val="24"/>
        </w:rPr>
      </w:pPr>
      <w:r w:rsidRPr="00446F01">
        <w:rPr>
          <w:rFonts w:cs="Arial"/>
          <w:b/>
          <w:sz w:val="24"/>
        </w:rPr>
        <w:t xml:space="preserve">Art. </w:t>
      </w:r>
      <w:r w:rsidR="00854753">
        <w:rPr>
          <w:rFonts w:cs="Arial"/>
          <w:b/>
          <w:sz w:val="24"/>
        </w:rPr>
        <w:t>15</w:t>
      </w:r>
      <w:r w:rsidRPr="00446F01">
        <w:rPr>
          <w:rFonts w:cs="Arial"/>
          <w:b/>
          <w:sz w:val="24"/>
        </w:rPr>
        <w:t xml:space="preserve"> -</w:t>
      </w:r>
      <w:r w:rsidRPr="00446F01">
        <w:rPr>
          <w:rFonts w:cs="Arial"/>
          <w:sz w:val="24"/>
        </w:rPr>
        <w:t xml:space="preserve"> O Município consignará anualmente em seu orçamento, dotação necessária à concretização dos incentivos previstos nesta Lei.</w:t>
      </w:r>
    </w:p>
    <w:p w14:paraId="448D48E1" w14:textId="77777777" w:rsidR="005A5540" w:rsidRPr="00446F01" w:rsidRDefault="005A5540" w:rsidP="005A5540">
      <w:pPr>
        <w:spacing w:line="360" w:lineRule="auto"/>
        <w:ind w:right="-852"/>
        <w:jc w:val="both"/>
        <w:rPr>
          <w:rFonts w:cs="Arial"/>
          <w:sz w:val="24"/>
        </w:rPr>
      </w:pPr>
    </w:p>
    <w:p w14:paraId="7B31B681" w14:textId="77777777" w:rsidR="005A5540" w:rsidRPr="00446F01" w:rsidRDefault="005A5540" w:rsidP="005A5540">
      <w:pPr>
        <w:spacing w:line="360" w:lineRule="auto"/>
        <w:ind w:right="-852"/>
        <w:jc w:val="both"/>
        <w:rPr>
          <w:rFonts w:cs="Arial"/>
          <w:sz w:val="24"/>
        </w:rPr>
      </w:pPr>
      <w:r w:rsidRPr="00446F01">
        <w:rPr>
          <w:rFonts w:cs="Arial"/>
          <w:b/>
          <w:sz w:val="24"/>
        </w:rPr>
        <w:t>Art. 1</w:t>
      </w:r>
      <w:r w:rsidR="00854753">
        <w:rPr>
          <w:rFonts w:cs="Arial"/>
          <w:b/>
          <w:sz w:val="24"/>
        </w:rPr>
        <w:t>6</w:t>
      </w:r>
      <w:r w:rsidRPr="00446F01">
        <w:rPr>
          <w:rFonts w:cs="Arial"/>
          <w:b/>
          <w:sz w:val="24"/>
        </w:rPr>
        <w:t xml:space="preserve"> </w:t>
      </w:r>
      <w:proofErr w:type="gramStart"/>
      <w:r w:rsidRPr="00446F01">
        <w:rPr>
          <w:rFonts w:cs="Arial"/>
          <w:b/>
          <w:sz w:val="24"/>
        </w:rPr>
        <w:t>–</w:t>
      </w:r>
      <w:r w:rsidRPr="00446F01">
        <w:rPr>
          <w:rFonts w:cs="Arial"/>
          <w:sz w:val="24"/>
        </w:rPr>
        <w:t xml:space="preserve">  Além</w:t>
      </w:r>
      <w:proofErr w:type="gramEnd"/>
      <w:r w:rsidRPr="00446F01">
        <w:rPr>
          <w:rFonts w:cs="Arial"/>
          <w:sz w:val="24"/>
        </w:rPr>
        <w:t xml:space="preserve"> do atendimento do interesse público</w:t>
      </w:r>
      <w:r w:rsidR="001A637B" w:rsidRPr="00446F01">
        <w:rPr>
          <w:rFonts w:cs="Arial"/>
          <w:sz w:val="24"/>
        </w:rPr>
        <w:t>,</w:t>
      </w:r>
      <w:r w:rsidRPr="00446F01">
        <w:rPr>
          <w:rFonts w:cs="Arial"/>
          <w:sz w:val="24"/>
        </w:rPr>
        <w:t xml:space="preserve"> a</w:t>
      </w:r>
      <w:r w:rsidR="001A637B" w:rsidRPr="00446F01">
        <w:rPr>
          <w:rFonts w:cs="Arial"/>
          <w:sz w:val="24"/>
        </w:rPr>
        <w:t>s condições dispostas nesta Lei</w:t>
      </w:r>
      <w:r w:rsidRPr="00446F01">
        <w:rPr>
          <w:rFonts w:cs="Arial"/>
          <w:sz w:val="24"/>
        </w:rPr>
        <w:t xml:space="preserve"> somente serão implementada</w:t>
      </w:r>
      <w:r w:rsidR="001A637B" w:rsidRPr="00446F01">
        <w:rPr>
          <w:rFonts w:cs="Arial"/>
          <w:sz w:val="24"/>
        </w:rPr>
        <w:t>s</w:t>
      </w:r>
      <w:r w:rsidRPr="00446F01">
        <w:rPr>
          <w:rFonts w:cs="Arial"/>
          <w:sz w:val="24"/>
        </w:rPr>
        <w:t xml:space="preserve"> em caso existência de disponibilidade financeira e orçamentaria para a implantação dos benefícios em questão. </w:t>
      </w:r>
    </w:p>
    <w:p w14:paraId="3D3359BE" w14:textId="77777777" w:rsidR="005A5540" w:rsidRPr="00446F01" w:rsidRDefault="005A5540" w:rsidP="005A5540">
      <w:pPr>
        <w:spacing w:line="360" w:lineRule="auto"/>
        <w:ind w:right="-852"/>
        <w:jc w:val="both"/>
        <w:rPr>
          <w:rFonts w:cs="Arial"/>
          <w:sz w:val="24"/>
        </w:rPr>
      </w:pPr>
    </w:p>
    <w:p w14:paraId="760690A2" w14:textId="77777777" w:rsidR="005A5540" w:rsidRPr="00446F01" w:rsidRDefault="005A5540" w:rsidP="005A5540">
      <w:pPr>
        <w:spacing w:line="360" w:lineRule="auto"/>
        <w:ind w:right="-852"/>
        <w:jc w:val="both"/>
        <w:rPr>
          <w:rFonts w:cs="Arial"/>
          <w:sz w:val="24"/>
        </w:rPr>
      </w:pPr>
      <w:r w:rsidRPr="00446F01">
        <w:rPr>
          <w:rFonts w:cs="Arial"/>
          <w:b/>
          <w:sz w:val="24"/>
        </w:rPr>
        <w:t>Art. 1</w:t>
      </w:r>
      <w:r w:rsidR="00854753">
        <w:rPr>
          <w:rFonts w:cs="Arial"/>
          <w:b/>
          <w:sz w:val="24"/>
        </w:rPr>
        <w:t>7</w:t>
      </w:r>
      <w:r w:rsidRPr="00446F01">
        <w:rPr>
          <w:rFonts w:cs="Arial"/>
          <w:b/>
          <w:sz w:val="24"/>
        </w:rPr>
        <w:t xml:space="preserve"> –</w:t>
      </w:r>
      <w:r w:rsidRPr="00446F01">
        <w:rPr>
          <w:rFonts w:cs="Arial"/>
          <w:sz w:val="24"/>
        </w:rPr>
        <w:t xml:space="preserve"> Caberá ao chefe do Poder Executivo promover a regulamentação dos termos desta Lei, mediante decreto. </w:t>
      </w:r>
    </w:p>
    <w:p w14:paraId="74E7830C" w14:textId="77777777" w:rsidR="005A5540" w:rsidRPr="00446F01" w:rsidRDefault="005A5540" w:rsidP="005A5540">
      <w:pPr>
        <w:spacing w:line="360" w:lineRule="auto"/>
        <w:ind w:right="-852"/>
        <w:jc w:val="both"/>
        <w:rPr>
          <w:rFonts w:cs="Arial"/>
          <w:sz w:val="24"/>
        </w:rPr>
      </w:pPr>
    </w:p>
    <w:p w14:paraId="709B4849" w14:textId="77777777" w:rsidR="005A5540" w:rsidRPr="00446F01" w:rsidRDefault="005A5540" w:rsidP="005A5540">
      <w:pPr>
        <w:spacing w:line="360" w:lineRule="auto"/>
        <w:ind w:right="-852"/>
        <w:jc w:val="both"/>
        <w:rPr>
          <w:rFonts w:cs="Arial"/>
          <w:sz w:val="24"/>
        </w:rPr>
      </w:pPr>
      <w:r w:rsidRPr="00446F01">
        <w:rPr>
          <w:rFonts w:cs="Arial"/>
          <w:b/>
          <w:bCs/>
          <w:sz w:val="24"/>
        </w:rPr>
        <w:t xml:space="preserve">Art. </w:t>
      </w:r>
      <w:r w:rsidR="00986376">
        <w:rPr>
          <w:rFonts w:cs="Arial"/>
          <w:b/>
          <w:bCs/>
          <w:sz w:val="24"/>
        </w:rPr>
        <w:t>1</w:t>
      </w:r>
      <w:r w:rsidR="00854753">
        <w:rPr>
          <w:rFonts w:cs="Arial"/>
          <w:b/>
          <w:bCs/>
          <w:sz w:val="24"/>
        </w:rPr>
        <w:t>8</w:t>
      </w:r>
      <w:r w:rsidRPr="00446F01">
        <w:rPr>
          <w:rFonts w:cs="Arial"/>
          <w:b/>
          <w:bCs/>
          <w:sz w:val="24"/>
        </w:rPr>
        <w:t xml:space="preserve"> -</w:t>
      </w:r>
      <w:r w:rsidRPr="00446F01">
        <w:rPr>
          <w:rFonts w:cs="Arial"/>
          <w:sz w:val="24"/>
        </w:rPr>
        <w:t xml:space="preserve"> Esta Lei entra em vigor na data de sua publicação. </w:t>
      </w:r>
    </w:p>
    <w:p w14:paraId="10310C23" w14:textId="77777777" w:rsidR="005A5540" w:rsidRPr="00446F01" w:rsidRDefault="005A5540" w:rsidP="005A5540">
      <w:pPr>
        <w:spacing w:line="360" w:lineRule="auto"/>
        <w:ind w:right="-852"/>
        <w:jc w:val="both"/>
        <w:rPr>
          <w:rFonts w:cs="Arial"/>
          <w:sz w:val="24"/>
        </w:rPr>
      </w:pPr>
    </w:p>
    <w:p w14:paraId="44AB58AE" w14:textId="77777777" w:rsidR="005A5540" w:rsidRPr="00854753" w:rsidRDefault="00446F01" w:rsidP="00854753">
      <w:pPr>
        <w:spacing w:line="360" w:lineRule="auto"/>
        <w:ind w:right="-852"/>
        <w:jc w:val="right"/>
        <w:rPr>
          <w:rFonts w:cs="Arial"/>
          <w:b/>
          <w:sz w:val="24"/>
        </w:rPr>
      </w:pPr>
      <w:r w:rsidRPr="00854753">
        <w:rPr>
          <w:rFonts w:cs="Arial"/>
          <w:b/>
          <w:sz w:val="24"/>
        </w:rPr>
        <w:t>Santana do Deserto, 25</w:t>
      </w:r>
      <w:r w:rsidR="00DA5625" w:rsidRPr="00854753">
        <w:rPr>
          <w:rFonts w:cs="Arial"/>
          <w:b/>
          <w:sz w:val="24"/>
        </w:rPr>
        <w:t xml:space="preserve"> de junho de 2021</w:t>
      </w:r>
      <w:r w:rsidR="005A5540" w:rsidRPr="00854753">
        <w:rPr>
          <w:rFonts w:cs="Arial"/>
          <w:b/>
          <w:sz w:val="24"/>
        </w:rPr>
        <w:t>.</w:t>
      </w:r>
    </w:p>
    <w:p w14:paraId="7C75ED5D" w14:textId="77777777" w:rsidR="005A5540" w:rsidRPr="00446F01" w:rsidRDefault="005A5540" w:rsidP="005A5540">
      <w:pPr>
        <w:spacing w:line="360" w:lineRule="auto"/>
        <w:ind w:right="-852"/>
        <w:jc w:val="center"/>
        <w:rPr>
          <w:rFonts w:cs="Arial"/>
          <w:color w:val="FF0000"/>
          <w:sz w:val="24"/>
        </w:rPr>
      </w:pPr>
    </w:p>
    <w:p w14:paraId="5320070A" w14:textId="77777777" w:rsidR="005A5540" w:rsidRPr="00446F01" w:rsidRDefault="005A5540" w:rsidP="005A5540">
      <w:pPr>
        <w:spacing w:line="360" w:lineRule="auto"/>
        <w:ind w:right="-852"/>
        <w:jc w:val="center"/>
        <w:rPr>
          <w:rFonts w:cs="Arial"/>
          <w:color w:val="FF0000"/>
          <w:sz w:val="24"/>
        </w:rPr>
      </w:pPr>
    </w:p>
    <w:p w14:paraId="0EBAE706" w14:textId="77777777" w:rsidR="005A5540" w:rsidRPr="00446F01" w:rsidRDefault="005A5540" w:rsidP="005A5540">
      <w:pPr>
        <w:spacing w:line="360" w:lineRule="auto"/>
        <w:ind w:right="-852"/>
        <w:jc w:val="center"/>
        <w:rPr>
          <w:rFonts w:cs="Arial"/>
          <w:color w:val="FF0000"/>
          <w:sz w:val="24"/>
        </w:rPr>
      </w:pPr>
    </w:p>
    <w:p w14:paraId="333D833C" w14:textId="77777777" w:rsidR="005A5540" w:rsidRPr="00446F01" w:rsidRDefault="00DA5625" w:rsidP="005A5540">
      <w:pPr>
        <w:spacing w:line="360" w:lineRule="auto"/>
        <w:ind w:right="-852"/>
        <w:jc w:val="center"/>
        <w:rPr>
          <w:rFonts w:cs="Arial"/>
          <w:b/>
          <w:sz w:val="24"/>
        </w:rPr>
      </w:pPr>
      <w:r w:rsidRPr="00446F01">
        <w:rPr>
          <w:rFonts w:cs="Arial"/>
          <w:b/>
          <w:sz w:val="24"/>
        </w:rPr>
        <w:t>Walace Sebas</w:t>
      </w:r>
      <w:r w:rsidR="00FD001B" w:rsidRPr="00446F01">
        <w:rPr>
          <w:rFonts w:cs="Arial"/>
          <w:b/>
          <w:sz w:val="24"/>
        </w:rPr>
        <w:t>tião Vasconcelos</w:t>
      </w:r>
      <w:r w:rsidRPr="00446F01">
        <w:rPr>
          <w:rFonts w:cs="Arial"/>
          <w:b/>
          <w:sz w:val="24"/>
        </w:rPr>
        <w:t xml:space="preserve"> Leite</w:t>
      </w:r>
    </w:p>
    <w:p w14:paraId="59E05529" w14:textId="77777777" w:rsidR="005A5540" w:rsidRPr="00446F01" w:rsidRDefault="005A5540" w:rsidP="005A5540">
      <w:pPr>
        <w:spacing w:line="360" w:lineRule="auto"/>
        <w:ind w:right="-852"/>
        <w:jc w:val="center"/>
        <w:rPr>
          <w:sz w:val="24"/>
        </w:rPr>
      </w:pPr>
      <w:r w:rsidRPr="00446F01">
        <w:rPr>
          <w:rFonts w:cs="Arial"/>
          <w:b/>
          <w:sz w:val="24"/>
        </w:rPr>
        <w:t>Prefeito Municipal</w:t>
      </w:r>
    </w:p>
    <w:p w14:paraId="0E2FE0DC" w14:textId="77777777" w:rsidR="00B90055" w:rsidRPr="00446F01" w:rsidRDefault="00B90055">
      <w:pPr>
        <w:rPr>
          <w:sz w:val="24"/>
        </w:rPr>
      </w:pPr>
    </w:p>
    <w:p w14:paraId="5DD21F07" w14:textId="77777777" w:rsidR="00760833" w:rsidRPr="00446F01" w:rsidRDefault="00760833">
      <w:pPr>
        <w:rPr>
          <w:sz w:val="24"/>
        </w:rPr>
      </w:pPr>
    </w:p>
    <w:p w14:paraId="60FD37D7" w14:textId="77777777" w:rsidR="00760833" w:rsidRPr="00446F01" w:rsidRDefault="00760833">
      <w:pPr>
        <w:rPr>
          <w:sz w:val="24"/>
        </w:rPr>
      </w:pPr>
    </w:p>
    <w:p w14:paraId="6D542D50" w14:textId="77777777" w:rsidR="00760833" w:rsidRPr="00446F01" w:rsidRDefault="00760833">
      <w:pPr>
        <w:rPr>
          <w:sz w:val="24"/>
        </w:rPr>
      </w:pPr>
    </w:p>
    <w:p w14:paraId="515B39B7" w14:textId="77777777" w:rsidR="00760833" w:rsidRPr="00446F01" w:rsidRDefault="00760833">
      <w:pPr>
        <w:rPr>
          <w:sz w:val="24"/>
        </w:rPr>
      </w:pPr>
    </w:p>
    <w:p w14:paraId="33C211CD" w14:textId="77777777" w:rsidR="00760833" w:rsidRPr="00446F01" w:rsidRDefault="00760833">
      <w:pPr>
        <w:rPr>
          <w:sz w:val="24"/>
        </w:rPr>
      </w:pPr>
    </w:p>
    <w:p w14:paraId="3731A3AA" w14:textId="77777777" w:rsidR="00760833" w:rsidRPr="00446F01" w:rsidRDefault="00760833">
      <w:pPr>
        <w:rPr>
          <w:sz w:val="24"/>
        </w:rPr>
      </w:pPr>
    </w:p>
    <w:p w14:paraId="06608176" w14:textId="77777777" w:rsidR="00760833" w:rsidRPr="00446F01" w:rsidRDefault="00760833">
      <w:pPr>
        <w:rPr>
          <w:sz w:val="24"/>
        </w:rPr>
      </w:pPr>
    </w:p>
    <w:sectPr w:rsidR="00760833" w:rsidRPr="00446F01" w:rsidSect="00760833">
      <w:headerReference w:type="default" r:id="rId6"/>
      <w:footerReference w:type="default" r:id="rId7"/>
      <w:pgSz w:w="11906" w:h="16838"/>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7F955" w14:textId="77777777" w:rsidR="0039323E" w:rsidRDefault="0039323E" w:rsidP="005A5540">
      <w:r>
        <w:separator/>
      </w:r>
    </w:p>
  </w:endnote>
  <w:endnote w:type="continuationSeparator" w:id="0">
    <w:p w14:paraId="4B2FCF57" w14:textId="77777777" w:rsidR="0039323E" w:rsidRDefault="0039323E" w:rsidP="005A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bertus Extra Bold">
    <w:altName w:val="Berlin Sans FB Dem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BE4E2" w14:textId="77777777" w:rsidR="00854753" w:rsidRDefault="00854753">
    <w:pPr>
      <w:pStyle w:val="Rodap"/>
    </w:pPr>
  </w:p>
  <w:p w14:paraId="12A8941C" w14:textId="77777777" w:rsidR="00854753" w:rsidRDefault="0085475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23114" w14:textId="77777777" w:rsidR="0039323E" w:rsidRDefault="0039323E" w:rsidP="005A5540">
      <w:r>
        <w:separator/>
      </w:r>
    </w:p>
  </w:footnote>
  <w:footnote w:type="continuationSeparator" w:id="0">
    <w:p w14:paraId="0E710B5B" w14:textId="77777777" w:rsidR="0039323E" w:rsidRDefault="0039323E" w:rsidP="005A5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3A81F" w14:textId="77777777" w:rsidR="00854753" w:rsidRPr="005A5540" w:rsidRDefault="00854753" w:rsidP="005A5540">
    <w:pPr>
      <w:pStyle w:val="Cabealho"/>
      <w:jc w:val="center"/>
      <w:rPr>
        <w:rFonts w:asciiTheme="minorHAnsi" w:hAnsiTheme="minorHAnsi" w:cstheme="minorHAnsi"/>
        <w:b/>
        <w:sz w:val="36"/>
        <w:szCs w:val="36"/>
      </w:rPr>
    </w:pPr>
    <w:r w:rsidRPr="005A5540">
      <w:rPr>
        <w:rFonts w:asciiTheme="minorHAnsi" w:hAnsiTheme="minorHAnsi" w:cstheme="minorHAnsi"/>
        <w:noProof/>
        <w:sz w:val="36"/>
        <w:szCs w:val="36"/>
      </w:rPr>
      <w:drawing>
        <wp:anchor distT="0" distB="0" distL="114300" distR="114300" simplePos="0" relativeHeight="251657216" behindDoc="1" locked="0" layoutInCell="1" allowOverlap="1" wp14:anchorId="6BED6568" wp14:editId="0D5838C0">
          <wp:simplePos x="0" y="0"/>
          <wp:positionH relativeFrom="column">
            <wp:posOffset>-595630</wp:posOffset>
          </wp:positionH>
          <wp:positionV relativeFrom="paragraph">
            <wp:posOffset>-68580</wp:posOffset>
          </wp:positionV>
          <wp:extent cx="1124585" cy="1002665"/>
          <wp:effectExtent l="0" t="0" r="0" b="6985"/>
          <wp:wrapNone/>
          <wp:docPr id="1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1002665"/>
                  </a:xfrm>
                  <a:prstGeom prst="rect">
                    <a:avLst/>
                  </a:prstGeom>
                  <a:noFill/>
                  <a:ln>
                    <a:noFill/>
                  </a:ln>
                </pic:spPr>
              </pic:pic>
            </a:graphicData>
          </a:graphic>
          <wp14:sizeRelH relativeFrom="page">
            <wp14:pctWidth>0</wp14:pctWidth>
          </wp14:sizeRelH>
          <wp14:sizeRelV relativeFrom="page">
            <wp14:pctHeight>0</wp14:pctHeight>
          </wp14:sizeRelV>
        </wp:anchor>
      </w:drawing>
    </w:r>
    <w:r w:rsidR="0039323E">
      <w:rPr>
        <w:rFonts w:asciiTheme="minorHAnsi" w:hAnsiTheme="minorHAnsi" w:cstheme="minorHAnsi"/>
        <w:b/>
        <w:noProof/>
        <w:sz w:val="36"/>
        <w:szCs w:val="36"/>
      </w:rPr>
      <w:pict w14:anchorId="0C85DB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20" o:spid="_x0000_s1025" type="#_x0000_t75" style="position:absolute;left:0;text-align:left;margin-left:0;margin-top:0;width:460.3pt;height:410.45pt;z-index:-251658240;mso-position-horizontal:center;mso-position-horizontal-relative:margin;mso-position-vertical:center;mso-position-vertical-relative:margin" o:allowincell="f">
          <v:imagedata r:id="rId2" o:title="Brasão oficial corrigido 2018" gain="19661f" blacklevel="22938f"/>
          <w10:wrap anchorx="margin" anchory="margin"/>
        </v:shape>
      </w:pict>
    </w:r>
    <w:r w:rsidRPr="005A5540">
      <w:rPr>
        <w:rFonts w:asciiTheme="minorHAnsi" w:hAnsiTheme="minorHAnsi" w:cstheme="minorHAnsi"/>
        <w:b/>
        <w:sz w:val="36"/>
        <w:szCs w:val="36"/>
      </w:rPr>
      <w:t>PREFEITURA MUNICIPAL DE SANTANA DO DESERTO</w:t>
    </w:r>
  </w:p>
  <w:p w14:paraId="02B59B56" w14:textId="77777777" w:rsidR="00854753" w:rsidRPr="00FC6FCF" w:rsidRDefault="00854753" w:rsidP="005A5540">
    <w:pPr>
      <w:pStyle w:val="Cabealho"/>
      <w:jc w:val="center"/>
      <w:rPr>
        <w:rFonts w:ascii="Albertus Extra Bold" w:hAnsi="Albertus Extra Bold"/>
      </w:rPr>
    </w:pPr>
    <w:r w:rsidRPr="00FC6FCF">
      <w:rPr>
        <w:rFonts w:ascii="Albertus Extra Bold" w:hAnsi="Albertus Extra Bold"/>
      </w:rPr>
      <w:t>ESTADO DE MINAS GERAIS</w:t>
    </w:r>
  </w:p>
  <w:p w14:paraId="0C14DF34" w14:textId="77777777" w:rsidR="00854753" w:rsidRPr="00FC6FCF" w:rsidRDefault="00854753" w:rsidP="005A5540">
    <w:pPr>
      <w:pStyle w:val="Cabealho"/>
      <w:tabs>
        <w:tab w:val="center" w:pos="6576"/>
        <w:tab w:val="left" w:pos="12036"/>
      </w:tabs>
      <w:jc w:val="center"/>
      <w:rPr>
        <w:b/>
        <w:sz w:val="24"/>
      </w:rPr>
    </w:pPr>
    <w:r w:rsidRPr="00FC6FCF">
      <w:rPr>
        <w:b/>
        <w:sz w:val="24"/>
      </w:rPr>
      <w:t>TELEFAX: (32) 3275-1052</w:t>
    </w:r>
  </w:p>
  <w:p w14:paraId="17C380C6" w14:textId="77777777" w:rsidR="00854753" w:rsidRPr="005A5540" w:rsidRDefault="00854753" w:rsidP="005A5540">
    <w:pPr>
      <w:pStyle w:val="Cabealho"/>
      <w:jc w:val="center"/>
      <w:rPr>
        <w:rFonts w:asciiTheme="minorHAnsi" w:hAnsiTheme="minorHAnsi" w:cstheme="minorHAnsi"/>
        <w:sz w:val="23"/>
        <w:szCs w:val="23"/>
      </w:rPr>
    </w:pPr>
    <w:r>
      <w:rPr>
        <w:sz w:val="23"/>
        <w:szCs w:val="23"/>
      </w:rPr>
      <w:t xml:space="preserve">   </w:t>
    </w:r>
    <w:r w:rsidRPr="005A5540">
      <w:rPr>
        <w:rFonts w:asciiTheme="minorHAnsi" w:hAnsiTheme="minorHAnsi" w:cstheme="minorHAnsi"/>
        <w:sz w:val="23"/>
        <w:szCs w:val="23"/>
      </w:rPr>
      <w:t>Praça Mauro Roquete Pinto, 01 – Centro – CEP: 36.620-000 – Santana do Deserto – MG</w:t>
    </w:r>
  </w:p>
  <w:p w14:paraId="422FDCD9" w14:textId="77777777" w:rsidR="00854753" w:rsidRDefault="0039323E" w:rsidP="005A5540">
    <w:pPr>
      <w:pStyle w:val="Cabealho"/>
      <w:jc w:val="center"/>
      <w:rPr>
        <w:rFonts w:asciiTheme="minorHAnsi" w:hAnsiTheme="minorHAnsi" w:cstheme="minorHAnsi"/>
        <w:sz w:val="23"/>
        <w:szCs w:val="23"/>
      </w:rPr>
    </w:pPr>
    <w:hyperlink r:id="rId3" w:history="1">
      <w:r w:rsidR="00854753" w:rsidRPr="00A137CE">
        <w:rPr>
          <w:rStyle w:val="Hyperlink"/>
          <w:rFonts w:asciiTheme="minorHAnsi" w:hAnsiTheme="minorHAnsi" w:cstheme="minorHAnsi"/>
          <w:sz w:val="23"/>
          <w:szCs w:val="23"/>
        </w:rPr>
        <w:t>www.santanadodeserto.mg.gov.br</w:t>
      </w:r>
    </w:hyperlink>
  </w:p>
  <w:p w14:paraId="413852E0" w14:textId="77777777" w:rsidR="00854753" w:rsidRDefault="00854753" w:rsidP="005A5540">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5540"/>
    <w:rsid w:val="000B110F"/>
    <w:rsid w:val="00130920"/>
    <w:rsid w:val="001452C2"/>
    <w:rsid w:val="00146968"/>
    <w:rsid w:val="001A637B"/>
    <w:rsid w:val="00207BF7"/>
    <w:rsid w:val="0028116C"/>
    <w:rsid w:val="002A011D"/>
    <w:rsid w:val="003654F2"/>
    <w:rsid w:val="0036680D"/>
    <w:rsid w:val="0039323E"/>
    <w:rsid w:val="003D7765"/>
    <w:rsid w:val="00446F01"/>
    <w:rsid w:val="00453C1B"/>
    <w:rsid w:val="004916C2"/>
    <w:rsid w:val="004B4924"/>
    <w:rsid w:val="0053459D"/>
    <w:rsid w:val="00550CB1"/>
    <w:rsid w:val="005A5540"/>
    <w:rsid w:val="005E6F1C"/>
    <w:rsid w:val="00657E01"/>
    <w:rsid w:val="006948BA"/>
    <w:rsid w:val="007034C3"/>
    <w:rsid w:val="007472FE"/>
    <w:rsid w:val="00760833"/>
    <w:rsid w:val="007B79C8"/>
    <w:rsid w:val="007F67E8"/>
    <w:rsid w:val="00844924"/>
    <w:rsid w:val="00854753"/>
    <w:rsid w:val="008D59CC"/>
    <w:rsid w:val="0093163E"/>
    <w:rsid w:val="00946BD8"/>
    <w:rsid w:val="00986376"/>
    <w:rsid w:val="009E5BE2"/>
    <w:rsid w:val="00A10B41"/>
    <w:rsid w:val="00A70F76"/>
    <w:rsid w:val="00A915D4"/>
    <w:rsid w:val="00B90055"/>
    <w:rsid w:val="00BC597A"/>
    <w:rsid w:val="00C32923"/>
    <w:rsid w:val="00C9274E"/>
    <w:rsid w:val="00CA510D"/>
    <w:rsid w:val="00CE36D4"/>
    <w:rsid w:val="00CE76C1"/>
    <w:rsid w:val="00D61FC5"/>
    <w:rsid w:val="00D81F9E"/>
    <w:rsid w:val="00DA5625"/>
    <w:rsid w:val="00E03C6B"/>
    <w:rsid w:val="00E924B8"/>
    <w:rsid w:val="00EA46C9"/>
    <w:rsid w:val="00EA6658"/>
    <w:rsid w:val="00EF09CC"/>
    <w:rsid w:val="00F343AB"/>
    <w:rsid w:val="00F73119"/>
    <w:rsid w:val="00F73E69"/>
    <w:rsid w:val="00F83B04"/>
    <w:rsid w:val="00F93087"/>
    <w:rsid w:val="00FB50BD"/>
    <w:rsid w:val="00FD00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261E3"/>
  <w15:docId w15:val="{52D8C609-B3CB-406F-9EEA-8A6CDC2A2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540"/>
    <w:pPr>
      <w:spacing w:after="0" w:line="240" w:lineRule="auto"/>
    </w:pPr>
    <w:rPr>
      <w:rFonts w:ascii="Arial" w:eastAsia="Times New Roman" w:hAnsi="Arial" w:cs="Times New Roman"/>
      <w:szCs w:val="24"/>
      <w:lang w:eastAsia="pt-BR"/>
    </w:rPr>
  </w:style>
  <w:style w:type="paragraph" w:styleId="Ttulo1">
    <w:name w:val="heading 1"/>
    <w:basedOn w:val="Normal"/>
    <w:next w:val="Normal"/>
    <w:link w:val="Ttulo1Char"/>
    <w:qFormat/>
    <w:rsid w:val="005A5540"/>
    <w:pPr>
      <w:keepNext/>
      <w:spacing w:line="340" w:lineRule="exact"/>
      <w:ind w:left="2250"/>
      <w:outlineLvl w:val="0"/>
    </w:pPr>
    <w:rPr>
      <w:b/>
      <w:bCs/>
      <w:sz w:val="32"/>
    </w:rPr>
  </w:style>
  <w:style w:type="paragraph" w:styleId="Ttulo3">
    <w:name w:val="heading 3"/>
    <w:basedOn w:val="Normal"/>
    <w:next w:val="Normal"/>
    <w:link w:val="Ttulo3Char"/>
    <w:uiPriority w:val="9"/>
    <w:semiHidden/>
    <w:unhideWhenUsed/>
    <w:qFormat/>
    <w:rsid w:val="005A5540"/>
    <w:pPr>
      <w:keepNext/>
      <w:keepLines/>
      <w:spacing w:before="200"/>
      <w:outlineLvl w:val="2"/>
    </w:pPr>
    <w:rPr>
      <w:rFonts w:asciiTheme="majorHAnsi" w:eastAsiaTheme="majorEastAsia" w:hAnsiTheme="majorHAnsi" w:cstheme="majorBidi"/>
      <w:b/>
      <w:bCs/>
      <w:color w:val="4F81BD" w:themeColor="accent1"/>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A5540"/>
    <w:rPr>
      <w:rFonts w:ascii="Arial" w:eastAsia="Times New Roman" w:hAnsi="Arial" w:cs="Times New Roman"/>
      <w:b/>
      <w:bCs/>
      <w:sz w:val="32"/>
      <w:szCs w:val="24"/>
      <w:lang w:eastAsia="pt-BR"/>
    </w:rPr>
  </w:style>
  <w:style w:type="character" w:customStyle="1" w:styleId="Ttulo3Char">
    <w:name w:val="Título 3 Char"/>
    <w:basedOn w:val="Fontepargpadro"/>
    <w:link w:val="Ttulo3"/>
    <w:uiPriority w:val="9"/>
    <w:semiHidden/>
    <w:rsid w:val="005A5540"/>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uiPriority w:val="99"/>
    <w:unhideWhenUsed/>
    <w:rsid w:val="005A5540"/>
    <w:pPr>
      <w:spacing w:after="120"/>
    </w:pPr>
    <w:rPr>
      <w:sz w:val="16"/>
      <w:szCs w:val="16"/>
    </w:rPr>
  </w:style>
  <w:style w:type="character" w:customStyle="1" w:styleId="Corpodetexto3Char">
    <w:name w:val="Corpo de texto 3 Char"/>
    <w:basedOn w:val="Fontepargpadro"/>
    <w:link w:val="Corpodetexto3"/>
    <w:uiPriority w:val="99"/>
    <w:rsid w:val="005A5540"/>
    <w:rPr>
      <w:rFonts w:ascii="Arial" w:eastAsia="Times New Roman" w:hAnsi="Arial" w:cs="Times New Roman"/>
      <w:sz w:val="16"/>
      <w:szCs w:val="16"/>
      <w:lang w:eastAsia="pt-BR"/>
    </w:rPr>
  </w:style>
  <w:style w:type="paragraph" w:styleId="Recuodecorpodetexto">
    <w:name w:val="Body Text Indent"/>
    <w:basedOn w:val="Normal"/>
    <w:link w:val="RecuodecorpodetextoChar"/>
    <w:uiPriority w:val="99"/>
    <w:unhideWhenUsed/>
    <w:rsid w:val="005A5540"/>
    <w:pPr>
      <w:spacing w:after="120"/>
      <w:ind w:left="283"/>
    </w:pPr>
  </w:style>
  <w:style w:type="character" w:customStyle="1" w:styleId="RecuodecorpodetextoChar">
    <w:name w:val="Recuo de corpo de texto Char"/>
    <w:basedOn w:val="Fontepargpadro"/>
    <w:link w:val="Recuodecorpodetexto"/>
    <w:uiPriority w:val="99"/>
    <w:rsid w:val="005A5540"/>
    <w:rPr>
      <w:rFonts w:ascii="Arial" w:eastAsia="Times New Roman" w:hAnsi="Arial" w:cs="Times New Roman"/>
      <w:szCs w:val="24"/>
      <w:lang w:eastAsia="pt-BR"/>
    </w:rPr>
  </w:style>
  <w:style w:type="paragraph" w:styleId="Corpodetexto">
    <w:name w:val="Body Text"/>
    <w:basedOn w:val="Normal"/>
    <w:link w:val="CorpodetextoChar"/>
    <w:uiPriority w:val="99"/>
    <w:unhideWhenUsed/>
    <w:rsid w:val="005A5540"/>
    <w:pPr>
      <w:spacing w:after="120"/>
    </w:pPr>
  </w:style>
  <w:style w:type="character" w:customStyle="1" w:styleId="CorpodetextoChar">
    <w:name w:val="Corpo de texto Char"/>
    <w:basedOn w:val="Fontepargpadro"/>
    <w:link w:val="Corpodetexto"/>
    <w:uiPriority w:val="99"/>
    <w:rsid w:val="005A5540"/>
    <w:rPr>
      <w:rFonts w:ascii="Arial" w:eastAsia="Times New Roman" w:hAnsi="Arial" w:cs="Times New Roman"/>
      <w:szCs w:val="24"/>
      <w:lang w:eastAsia="pt-BR"/>
    </w:rPr>
  </w:style>
  <w:style w:type="paragraph" w:styleId="Cabealho">
    <w:name w:val="header"/>
    <w:basedOn w:val="Normal"/>
    <w:link w:val="CabealhoChar"/>
    <w:uiPriority w:val="99"/>
    <w:unhideWhenUsed/>
    <w:rsid w:val="005A5540"/>
    <w:pPr>
      <w:tabs>
        <w:tab w:val="center" w:pos="4252"/>
        <w:tab w:val="right" w:pos="8504"/>
      </w:tabs>
    </w:pPr>
  </w:style>
  <w:style w:type="character" w:customStyle="1" w:styleId="CabealhoChar">
    <w:name w:val="Cabeçalho Char"/>
    <w:basedOn w:val="Fontepargpadro"/>
    <w:link w:val="Cabealho"/>
    <w:uiPriority w:val="99"/>
    <w:rsid w:val="005A5540"/>
    <w:rPr>
      <w:rFonts w:ascii="Arial" w:eastAsia="Times New Roman" w:hAnsi="Arial" w:cs="Times New Roman"/>
      <w:szCs w:val="24"/>
      <w:lang w:eastAsia="pt-BR"/>
    </w:rPr>
  </w:style>
  <w:style w:type="paragraph" w:styleId="Rodap">
    <w:name w:val="footer"/>
    <w:basedOn w:val="Normal"/>
    <w:link w:val="RodapChar"/>
    <w:uiPriority w:val="99"/>
    <w:unhideWhenUsed/>
    <w:rsid w:val="005A5540"/>
    <w:pPr>
      <w:tabs>
        <w:tab w:val="center" w:pos="4252"/>
        <w:tab w:val="right" w:pos="8504"/>
      </w:tabs>
    </w:pPr>
  </w:style>
  <w:style w:type="character" w:customStyle="1" w:styleId="RodapChar">
    <w:name w:val="Rodapé Char"/>
    <w:basedOn w:val="Fontepargpadro"/>
    <w:link w:val="Rodap"/>
    <w:uiPriority w:val="99"/>
    <w:rsid w:val="005A5540"/>
    <w:rPr>
      <w:rFonts w:ascii="Arial" w:eastAsia="Times New Roman" w:hAnsi="Arial" w:cs="Times New Roman"/>
      <w:szCs w:val="24"/>
      <w:lang w:eastAsia="pt-BR"/>
    </w:rPr>
  </w:style>
  <w:style w:type="paragraph" w:styleId="SemEspaamento">
    <w:name w:val="No Spacing"/>
    <w:uiPriority w:val="1"/>
    <w:qFormat/>
    <w:rsid w:val="005A5540"/>
    <w:pPr>
      <w:spacing w:after="0" w:line="240" w:lineRule="auto"/>
    </w:pPr>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semiHidden/>
    <w:unhideWhenUsed/>
    <w:rsid w:val="005A5540"/>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5A5540"/>
    <w:rPr>
      <w:rFonts w:ascii="Arial" w:eastAsia="Times New Roman" w:hAnsi="Arial" w:cs="Times New Roman"/>
      <w:szCs w:val="24"/>
      <w:lang w:eastAsia="pt-BR"/>
    </w:rPr>
  </w:style>
  <w:style w:type="character" w:styleId="Hyperlink">
    <w:name w:val="Hyperlink"/>
    <w:basedOn w:val="Fontepargpadro"/>
    <w:uiPriority w:val="99"/>
    <w:unhideWhenUsed/>
    <w:rsid w:val="005A55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santanadodeserto.mg.gov.br"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5</Pages>
  <Words>1265</Words>
  <Characters>6836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Palhares</dc:creator>
  <cp:lastModifiedBy>Usuario</cp:lastModifiedBy>
  <cp:revision>66</cp:revision>
  <dcterms:created xsi:type="dcterms:W3CDTF">2021-06-21T16:21:00Z</dcterms:created>
  <dcterms:modified xsi:type="dcterms:W3CDTF">2021-10-14T12:40:00Z</dcterms:modified>
</cp:coreProperties>
</file>