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9B62" w14:textId="77777777" w:rsidR="007E072B" w:rsidRDefault="007E072B" w:rsidP="007E072B">
      <w:pPr>
        <w:spacing w:before="100" w:beforeAutospacing="1" w:after="100" w:afterAutospacing="1"/>
        <w:jc w:val="center"/>
        <w:rPr>
          <w:rFonts w:ascii="Arial" w:hAnsi="Arial" w:cs="Arial"/>
          <w:b/>
          <w:iCs/>
        </w:rPr>
      </w:pPr>
      <w:r w:rsidRPr="00AA1750">
        <w:rPr>
          <w:rFonts w:ascii="Arial" w:hAnsi="Arial" w:cs="Arial"/>
          <w:b/>
          <w:iCs/>
        </w:rPr>
        <w:t>P</w:t>
      </w:r>
      <w:r w:rsidR="005A41C7">
        <w:rPr>
          <w:rFonts w:ascii="Arial" w:hAnsi="Arial" w:cs="Arial"/>
          <w:b/>
          <w:iCs/>
        </w:rPr>
        <w:t>rojeto de Lei n</w:t>
      </w:r>
      <w:r w:rsidR="00B2047C">
        <w:rPr>
          <w:rFonts w:ascii="Arial" w:hAnsi="Arial" w:cs="Arial"/>
          <w:b/>
          <w:iCs/>
        </w:rPr>
        <w:t>.</w:t>
      </w:r>
      <w:r w:rsidR="005A41C7">
        <w:rPr>
          <w:rFonts w:ascii="Arial" w:hAnsi="Arial" w:cs="Arial"/>
          <w:b/>
          <w:iCs/>
        </w:rPr>
        <w:t xml:space="preserve">º </w:t>
      </w:r>
      <w:r w:rsidR="00CD59FA">
        <w:rPr>
          <w:rFonts w:ascii="Arial" w:hAnsi="Arial" w:cs="Arial"/>
          <w:b/>
          <w:iCs/>
        </w:rPr>
        <w:t>1</w:t>
      </w:r>
      <w:r w:rsidR="00D067E2">
        <w:rPr>
          <w:rFonts w:ascii="Arial" w:hAnsi="Arial" w:cs="Arial"/>
          <w:b/>
          <w:iCs/>
        </w:rPr>
        <w:t>2</w:t>
      </w:r>
      <w:r w:rsidR="0040198A" w:rsidRPr="00AA1750">
        <w:rPr>
          <w:rFonts w:ascii="Arial" w:hAnsi="Arial" w:cs="Arial"/>
          <w:b/>
          <w:iCs/>
        </w:rPr>
        <w:t xml:space="preserve"> d</w:t>
      </w:r>
      <w:r w:rsidR="007C3DD6">
        <w:rPr>
          <w:rFonts w:ascii="Arial" w:hAnsi="Arial" w:cs="Arial"/>
          <w:b/>
          <w:iCs/>
        </w:rPr>
        <w:t>e</w:t>
      </w:r>
      <w:r w:rsidR="0040198A" w:rsidRPr="00AA1750">
        <w:rPr>
          <w:rFonts w:ascii="Arial" w:hAnsi="Arial" w:cs="Arial"/>
          <w:b/>
          <w:iCs/>
        </w:rPr>
        <w:t xml:space="preserve"> </w:t>
      </w:r>
      <w:r w:rsidR="00CD59FA">
        <w:rPr>
          <w:rFonts w:ascii="Arial" w:hAnsi="Arial" w:cs="Arial"/>
          <w:b/>
          <w:iCs/>
        </w:rPr>
        <w:t>2</w:t>
      </w:r>
      <w:r w:rsidR="00D067E2">
        <w:rPr>
          <w:rFonts w:ascii="Arial" w:hAnsi="Arial" w:cs="Arial"/>
          <w:b/>
          <w:iCs/>
        </w:rPr>
        <w:t>4</w:t>
      </w:r>
      <w:r w:rsidR="0040198A" w:rsidRPr="00AA1750">
        <w:rPr>
          <w:rFonts w:ascii="Arial" w:hAnsi="Arial" w:cs="Arial"/>
          <w:b/>
          <w:iCs/>
        </w:rPr>
        <w:t xml:space="preserve"> de </w:t>
      </w:r>
      <w:r w:rsidR="00CD59FA">
        <w:rPr>
          <w:rFonts w:ascii="Arial" w:hAnsi="Arial" w:cs="Arial"/>
          <w:b/>
          <w:iCs/>
        </w:rPr>
        <w:t>junho</w:t>
      </w:r>
      <w:r w:rsidR="0040198A" w:rsidRPr="00AA1750">
        <w:rPr>
          <w:rFonts w:ascii="Arial" w:hAnsi="Arial" w:cs="Arial"/>
          <w:b/>
          <w:iCs/>
        </w:rPr>
        <w:t xml:space="preserve"> de 2021</w:t>
      </w:r>
    </w:p>
    <w:p w14:paraId="39E0BFB7" w14:textId="77777777" w:rsidR="007C3DD6" w:rsidRPr="00F744AE" w:rsidRDefault="007C3DD6" w:rsidP="007C3DD6">
      <w:pPr>
        <w:pStyle w:val="NormalWeb"/>
        <w:ind w:left="5664"/>
        <w:jc w:val="both"/>
        <w:rPr>
          <w:rFonts w:ascii="Arial" w:hAnsi="Arial" w:cs="Arial"/>
          <w:b/>
          <w:bCs/>
          <w:i/>
          <w:iCs/>
        </w:rPr>
      </w:pPr>
      <w:r w:rsidRPr="00F744AE">
        <w:rPr>
          <w:rFonts w:ascii="Arial" w:hAnsi="Arial" w:cs="Arial"/>
          <w:b/>
          <w:bCs/>
          <w:i/>
          <w:iCs/>
        </w:rPr>
        <w:t>“</w:t>
      </w:r>
      <w:r w:rsidR="00D067E2" w:rsidRPr="00D067E2">
        <w:rPr>
          <w:rFonts w:ascii="Arial" w:hAnsi="Arial" w:cs="Arial"/>
          <w:b/>
          <w:bCs/>
          <w:i/>
          <w:iCs/>
        </w:rPr>
        <w:t>Institui o Programa Extraordinário de Reforço Escolar para os alunos matriculados na rede municipal de ensino e dá outras providências.</w:t>
      </w:r>
      <w:r w:rsidRPr="00F744AE">
        <w:rPr>
          <w:rFonts w:ascii="Arial" w:hAnsi="Arial" w:cs="Arial"/>
          <w:b/>
          <w:bCs/>
          <w:i/>
          <w:iCs/>
        </w:rPr>
        <w:t>”</w:t>
      </w:r>
    </w:p>
    <w:p w14:paraId="7E27A366" w14:textId="77777777" w:rsidR="007C3DD6" w:rsidRDefault="007C3DD6" w:rsidP="007C3DD6">
      <w:pPr>
        <w:ind w:firstLine="2127"/>
        <w:jc w:val="both"/>
        <w:rPr>
          <w:rFonts w:ascii="Arial" w:hAnsi="Arial" w:cs="Arial"/>
        </w:rPr>
      </w:pPr>
      <w:r w:rsidRPr="004A035F">
        <w:rPr>
          <w:rFonts w:ascii="Arial" w:hAnsi="Arial" w:cs="Arial"/>
        </w:rPr>
        <w:t>A Câmara Municipal de Santana do Deserto aprova e o Prefeito sanciona a seguinte Lei:</w:t>
      </w:r>
    </w:p>
    <w:p w14:paraId="51B46AAD" w14:textId="77777777" w:rsidR="007C3DD6" w:rsidRDefault="007C3DD6" w:rsidP="007C3DD6">
      <w:pPr>
        <w:ind w:firstLine="2127"/>
        <w:jc w:val="both"/>
        <w:rPr>
          <w:rFonts w:ascii="Arial" w:hAnsi="Arial" w:cs="Arial"/>
        </w:rPr>
      </w:pPr>
    </w:p>
    <w:p w14:paraId="116D5AF9" w14:textId="77777777" w:rsidR="00D067E2" w:rsidRPr="00D067E2" w:rsidRDefault="007C3DD6" w:rsidP="00D067E2">
      <w:pPr>
        <w:pStyle w:val="NormalWeb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</w:t>
      </w:r>
      <w:r w:rsidR="00D067E2">
        <w:rPr>
          <w:rFonts w:ascii="Arial" w:hAnsi="Arial" w:cs="Arial"/>
        </w:rPr>
        <w:t xml:space="preserve">- </w:t>
      </w:r>
      <w:r w:rsidR="00D067E2" w:rsidRPr="00D067E2">
        <w:rPr>
          <w:rFonts w:ascii="Arial" w:hAnsi="Arial" w:cs="Arial"/>
        </w:rPr>
        <w:t>Fica criado o Programa Extraordinário de Reforço Escolar para os alunos matriculados na rede municipal de ensino.</w:t>
      </w:r>
    </w:p>
    <w:p w14:paraId="2B47BA0E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Art. 2°</w:t>
      </w:r>
      <w:r w:rsidRPr="00D06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D067E2">
        <w:rPr>
          <w:rFonts w:ascii="Arial" w:hAnsi="Arial" w:cs="Arial"/>
        </w:rPr>
        <w:t>O programa de que trata esta Lei tem como objetivo a atenuação de déficits de aprendizagem decorrentes dos impactos da pandemia do Coronavírus na rede de ensino municipal.</w:t>
      </w:r>
    </w:p>
    <w:p w14:paraId="79B97C61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Art. 3°</w:t>
      </w:r>
      <w:r>
        <w:rPr>
          <w:rFonts w:ascii="Arial" w:hAnsi="Arial" w:cs="Arial"/>
          <w:b/>
        </w:rPr>
        <w:t xml:space="preserve"> -</w:t>
      </w:r>
      <w:r w:rsidRPr="00D067E2">
        <w:rPr>
          <w:rFonts w:ascii="Arial" w:hAnsi="Arial" w:cs="Arial"/>
        </w:rPr>
        <w:t xml:space="preserve"> Para que o objetivo do programa de que trata esta Lei seja alcançado deverá o Município de Santana do Deserto:</w:t>
      </w:r>
    </w:p>
    <w:p w14:paraId="5BE59883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I</w:t>
      </w:r>
      <w:r w:rsidRPr="00D067E2">
        <w:rPr>
          <w:rFonts w:ascii="Arial" w:hAnsi="Arial" w:cs="Arial"/>
          <w:b/>
        </w:rPr>
        <w:tab/>
      </w:r>
      <w:r w:rsidRPr="00D067E2">
        <w:rPr>
          <w:rFonts w:ascii="Arial" w:hAnsi="Arial" w:cs="Arial"/>
        </w:rPr>
        <w:t>- mapear os alunos com menor rendimento escolar, baseado nas provas aplicadas ou na percepção dos profissionais da educação municipal;</w:t>
      </w:r>
    </w:p>
    <w:p w14:paraId="1218BC6C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II</w:t>
      </w:r>
      <w:r w:rsidRPr="00D067E2">
        <w:rPr>
          <w:rFonts w:ascii="Arial" w:hAnsi="Arial" w:cs="Arial"/>
        </w:rPr>
        <w:tab/>
        <w:t>- identificar as principais dificuldades enfrentadas pelos alunos com menor rendimento escolar durante o período da pandemia;</w:t>
      </w:r>
    </w:p>
    <w:p w14:paraId="5A01451D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III</w:t>
      </w:r>
      <w:r w:rsidRPr="00D067E2">
        <w:rPr>
          <w:rFonts w:ascii="Arial" w:hAnsi="Arial" w:cs="Arial"/>
        </w:rPr>
        <w:tab/>
        <w:t>- produzir conteúdo específico para o reforço escolar;</w:t>
      </w:r>
    </w:p>
    <w:p w14:paraId="7DC5471E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IV</w:t>
      </w:r>
      <w:r w:rsidRPr="00D067E2">
        <w:rPr>
          <w:rFonts w:ascii="Arial" w:hAnsi="Arial" w:cs="Arial"/>
        </w:rPr>
        <w:tab/>
        <w:t>- prover de infraestrutura e recursos necessários os profissionais da educação municipal, bem como os alunos identificados com baixo rendimento escolar;</w:t>
      </w:r>
    </w:p>
    <w:p w14:paraId="14464515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V</w:t>
      </w:r>
      <w:r w:rsidRPr="00D067E2">
        <w:rPr>
          <w:rFonts w:ascii="Arial" w:hAnsi="Arial" w:cs="Arial"/>
        </w:rPr>
        <w:tab/>
        <w:t>– disponibilizar o reforço escolar aos alunos matriculados nas unidades municipais de ensino impactados pela pandemia.</w:t>
      </w:r>
    </w:p>
    <w:p w14:paraId="66D501C8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VI</w:t>
      </w:r>
      <w:r w:rsidRPr="00D067E2">
        <w:rPr>
          <w:rFonts w:ascii="Arial" w:hAnsi="Arial" w:cs="Arial"/>
        </w:rPr>
        <w:tab/>
        <w:t>– contratar temporariamente profissionais do magistério e demais profissionais da educação para execução do programa.</w:t>
      </w:r>
    </w:p>
    <w:p w14:paraId="14B2369E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Art. 4°</w:t>
      </w:r>
      <w:r>
        <w:rPr>
          <w:rFonts w:ascii="Arial" w:hAnsi="Arial" w:cs="Arial"/>
          <w:b/>
        </w:rPr>
        <w:t xml:space="preserve"> -</w:t>
      </w:r>
      <w:r w:rsidRPr="00D067E2">
        <w:rPr>
          <w:rFonts w:ascii="Arial" w:hAnsi="Arial" w:cs="Arial"/>
        </w:rPr>
        <w:t xml:space="preserve"> O Poder Executivo regulamentará, no que couber, a presente Lei para a sua execução.</w:t>
      </w:r>
    </w:p>
    <w:p w14:paraId="13E60087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lastRenderedPageBreak/>
        <w:t>Art. 5°</w:t>
      </w:r>
      <w:r>
        <w:rPr>
          <w:rFonts w:ascii="Arial" w:hAnsi="Arial" w:cs="Arial"/>
          <w:b/>
        </w:rPr>
        <w:t xml:space="preserve"> -</w:t>
      </w:r>
      <w:r w:rsidRPr="00D067E2">
        <w:rPr>
          <w:rFonts w:ascii="Arial" w:hAnsi="Arial" w:cs="Arial"/>
        </w:rPr>
        <w:t xml:space="preserve"> </w:t>
      </w:r>
      <w:r w:rsidR="00E737A1" w:rsidRPr="00E737A1">
        <w:rPr>
          <w:rFonts w:ascii="Arial" w:hAnsi="Arial" w:cs="Arial"/>
        </w:rPr>
        <w:t>As despesas decorrentes desta Lei correrão à conta de dotação orçamentária própria do orçamento vigente.</w:t>
      </w:r>
    </w:p>
    <w:p w14:paraId="79AEE633" w14:textId="77777777" w:rsid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  <w:r w:rsidRPr="00D067E2">
        <w:rPr>
          <w:rFonts w:ascii="Arial" w:hAnsi="Arial" w:cs="Arial"/>
          <w:b/>
        </w:rPr>
        <w:t>Art. 6°</w:t>
      </w:r>
      <w:r>
        <w:rPr>
          <w:rFonts w:ascii="Arial" w:hAnsi="Arial" w:cs="Arial"/>
        </w:rPr>
        <w:t xml:space="preserve"> -</w:t>
      </w:r>
      <w:r w:rsidRPr="00D067E2">
        <w:rPr>
          <w:rFonts w:ascii="Arial" w:hAnsi="Arial" w:cs="Arial"/>
        </w:rPr>
        <w:t xml:space="preserve"> Esta Lei entra em vigor na data de sua publicação.</w:t>
      </w:r>
    </w:p>
    <w:p w14:paraId="45C22458" w14:textId="77777777" w:rsidR="00D067E2" w:rsidRDefault="00D067E2" w:rsidP="00D067E2">
      <w:pPr>
        <w:pStyle w:val="NormalWeb"/>
        <w:jc w:val="center"/>
        <w:rPr>
          <w:rFonts w:ascii="Arial" w:hAnsi="Arial" w:cs="Arial"/>
          <w:b/>
          <w:bCs/>
        </w:rPr>
      </w:pPr>
      <w:r w:rsidRPr="00F744AE">
        <w:rPr>
          <w:rFonts w:ascii="Arial" w:hAnsi="Arial" w:cs="Arial"/>
          <w:b/>
          <w:bCs/>
        </w:rPr>
        <w:t xml:space="preserve">Santana do Deserto, </w:t>
      </w:r>
      <w:r>
        <w:rPr>
          <w:rFonts w:ascii="Arial" w:hAnsi="Arial" w:cs="Arial"/>
          <w:b/>
          <w:bCs/>
        </w:rPr>
        <w:t>24</w:t>
      </w:r>
      <w:r w:rsidRPr="00F744AE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junho </w:t>
      </w:r>
      <w:r w:rsidRPr="00F744AE">
        <w:rPr>
          <w:rFonts w:ascii="Arial" w:hAnsi="Arial" w:cs="Arial"/>
          <w:b/>
          <w:bCs/>
        </w:rPr>
        <w:t>de 20</w:t>
      </w:r>
      <w:r>
        <w:rPr>
          <w:rFonts w:ascii="Arial" w:hAnsi="Arial" w:cs="Arial"/>
          <w:b/>
          <w:bCs/>
        </w:rPr>
        <w:t>21</w:t>
      </w:r>
      <w:r w:rsidRPr="00F744AE">
        <w:rPr>
          <w:rFonts w:ascii="Arial" w:hAnsi="Arial" w:cs="Arial"/>
          <w:b/>
          <w:bCs/>
        </w:rPr>
        <w:t>.</w:t>
      </w:r>
    </w:p>
    <w:p w14:paraId="43F91A83" w14:textId="77777777" w:rsidR="00D067E2" w:rsidRDefault="00D067E2" w:rsidP="00D067E2">
      <w:pPr>
        <w:pStyle w:val="NormalWeb"/>
        <w:jc w:val="center"/>
        <w:rPr>
          <w:rFonts w:ascii="Arial" w:hAnsi="Arial" w:cs="Arial"/>
          <w:b/>
          <w:bCs/>
        </w:rPr>
      </w:pPr>
    </w:p>
    <w:p w14:paraId="467AE590" w14:textId="77777777" w:rsidR="00D067E2" w:rsidRDefault="00D067E2" w:rsidP="00D067E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Walace Sebastião Vasconcelos Leite</w:t>
      </w:r>
    </w:p>
    <w:p w14:paraId="73C59436" w14:textId="77777777" w:rsidR="00D067E2" w:rsidRPr="00F744AE" w:rsidRDefault="00D067E2" w:rsidP="00D067E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14:paraId="7DD3BFB8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3F6EE975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1CFF11D6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005BFA8A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63A731A9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2028FCB6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5F738B96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6EBEDF8B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2B92C079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37EEA7DE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59AAB52E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04F59522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5C66F0A6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742AEC17" w14:textId="77777777" w:rsid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2DB01BC1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58257615" w14:textId="77777777" w:rsidR="00D067E2" w:rsidRPr="00D067E2" w:rsidRDefault="00D067E2" w:rsidP="00D067E2">
      <w:pPr>
        <w:pStyle w:val="NormalWeb"/>
        <w:ind w:firstLine="2160"/>
        <w:jc w:val="both"/>
        <w:rPr>
          <w:rFonts w:ascii="Arial" w:hAnsi="Arial" w:cs="Arial"/>
        </w:rPr>
      </w:pPr>
    </w:p>
    <w:p w14:paraId="302FDB99" w14:textId="77777777" w:rsidR="007C3DD6" w:rsidRPr="00F744AE" w:rsidRDefault="007C3DD6" w:rsidP="007C3DD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sectPr w:rsidR="007C3DD6" w:rsidRPr="00F744AE" w:rsidSect="00094FD8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6CD4" w14:textId="77777777" w:rsidR="001234FB" w:rsidRDefault="001234FB" w:rsidP="00FC6FCF">
      <w:r>
        <w:separator/>
      </w:r>
    </w:p>
  </w:endnote>
  <w:endnote w:type="continuationSeparator" w:id="0">
    <w:p w14:paraId="7AC51D0C" w14:textId="77777777" w:rsidR="001234FB" w:rsidRDefault="001234FB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D4F6" w14:textId="77777777" w:rsidR="001234FB" w:rsidRDefault="001234FB" w:rsidP="00FC6FCF">
      <w:r>
        <w:separator/>
      </w:r>
    </w:p>
  </w:footnote>
  <w:footnote w:type="continuationSeparator" w:id="0">
    <w:p w14:paraId="626CDB5D" w14:textId="77777777" w:rsidR="001234FB" w:rsidRDefault="001234FB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26B7" w14:textId="77777777" w:rsidR="0032085F" w:rsidRDefault="001234FB">
    <w:pPr>
      <w:pStyle w:val="Cabealho"/>
    </w:pPr>
    <w:r>
      <w:rPr>
        <w:noProof/>
        <w:lang w:eastAsia="pt-BR"/>
      </w:rPr>
      <w:pict w14:anchorId="0E449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A916" w14:textId="77777777" w:rsidR="0032085F" w:rsidRPr="00FC6FCF" w:rsidRDefault="001234FB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78D82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32085F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7B1FA0D" wp14:editId="21D27AE6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85F" w:rsidRPr="00FC6FCF">
      <w:rPr>
        <w:b/>
        <w:sz w:val="36"/>
        <w:szCs w:val="36"/>
      </w:rPr>
      <w:t>PREFEITURA MUNICIPAL DE SANTANA DO DESERTO</w:t>
    </w:r>
  </w:p>
  <w:p w14:paraId="6D3F9A57" w14:textId="77777777" w:rsidR="0032085F" w:rsidRPr="00FC6FCF" w:rsidRDefault="0032085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3C10E448" w14:textId="77777777" w:rsidR="0032085F" w:rsidRPr="00FC6FCF" w:rsidRDefault="0032085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6F126E8D" w14:textId="77777777" w:rsidR="0032085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3128139B" w14:textId="77777777" w:rsidR="0032085F" w:rsidRPr="00FC6FC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6984E8DD" w14:textId="77777777" w:rsidR="0032085F" w:rsidRDefault="0032085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DE63" w14:textId="77777777" w:rsidR="0032085F" w:rsidRDefault="001234FB">
    <w:pPr>
      <w:pStyle w:val="Cabealho"/>
    </w:pPr>
    <w:r>
      <w:rPr>
        <w:noProof/>
        <w:lang w:eastAsia="pt-BR"/>
      </w:rPr>
      <w:pict w14:anchorId="22C18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5640D1"/>
    <w:multiLevelType w:val="hybridMultilevel"/>
    <w:tmpl w:val="945624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32468"/>
    <w:rsid w:val="0004347B"/>
    <w:rsid w:val="000577B3"/>
    <w:rsid w:val="00070FE4"/>
    <w:rsid w:val="00094FD8"/>
    <w:rsid w:val="00096904"/>
    <w:rsid w:val="000B1E7D"/>
    <w:rsid w:val="000C07FD"/>
    <w:rsid w:val="000C494C"/>
    <w:rsid w:val="000E2071"/>
    <w:rsid w:val="000F54B8"/>
    <w:rsid w:val="00103844"/>
    <w:rsid w:val="001139A0"/>
    <w:rsid w:val="00114FB3"/>
    <w:rsid w:val="001234FB"/>
    <w:rsid w:val="00165BCC"/>
    <w:rsid w:val="001D0F31"/>
    <w:rsid w:val="001E4705"/>
    <w:rsid w:val="0023205C"/>
    <w:rsid w:val="002775B4"/>
    <w:rsid w:val="00281709"/>
    <w:rsid w:val="002902F6"/>
    <w:rsid w:val="002B0D5B"/>
    <w:rsid w:val="002B6177"/>
    <w:rsid w:val="002E275B"/>
    <w:rsid w:val="002E5CB0"/>
    <w:rsid w:val="002E731D"/>
    <w:rsid w:val="0032085F"/>
    <w:rsid w:val="00336A1A"/>
    <w:rsid w:val="00340723"/>
    <w:rsid w:val="00345205"/>
    <w:rsid w:val="00345544"/>
    <w:rsid w:val="003662AD"/>
    <w:rsid w:val="00370148"/>
    <w:rsid w:val="003737B7"/>
    <w:rsid w:val="0037652F"/>
    <w:rsid w:val="00377AD8"/>
    <w:rsid w:val="00383FA7"/>
    <w:rsid w:val="00384CF0"/>
    <w:rsid w:val="00385D5F"/>
    <w:rsid w:val="003A11C2"/>
    <w:rsid w:val="003A41D1"/>
    <w:rsid w:val="003A773B"/>
    <w:rsid w:val="003B017A"/>
    <w:rsid w:val="003C6B7C"/>
    <w:rsid w:val="003D7CF2"/>
    <w:rsid w:val="003F3F77"/>
    <w:rsid w:val="0040198A"/>
    <w:rsid w:val="004046FE"/>
    <w:rsid w:val="0040690C"/>
    <w:rsid w:val="00430021"/>
    <w:rsid w:val="00444287"/>
    <w:rsid w:val="00457E99"/>
    <w:rsid w:val="00480E27"/>
    <w:rsid w:val="00496036"/>
    <w:rsid w:val="004A692A"/>
    <w:rsid w:val="004B3B29"/>
    <w:rsid w:val="004C2002"/>
    <w:rsid w:val="004C252F"/>
    <w:rsid w:val="004E2330"/>
    <w:rsid w:val="004E61ED"/>
    <w:rsid w:val="0053087C"/>
    <w:rsid w:val="005548F2"/>
    <w:rsid w:val="00581190"/>
    <w:rsid w:val="00583BB3"/>
    <w:rsid w:val="00584316"/>
    <w:rsid w:val="005A1D07"/>
    <w:rsid w:val="005A41C7"/>
    <w:rsid w:val="005D59CF"/>
    <w:rsid w:val="005E46D1"/>
    <w:rsid w:val="005E50D3"/>
    <w:rsid w:val="005E67CF"/>
    <w:rsid w:val="005F0258"/>
    <w:rsid w:val="005F2B50"/>
    <w:rsid w:val="005F4F74"/>
    <w:rsid w:val="005F6BCE"/>
    <w:rsid w:val="006026C3"/>
    <w:rsid w:val="00615085"/>
    <w:rsid w:val="00640FCA"/>
    <w:rsid w:val="00647F19"/>
    <w:rsid w:val="00681BED"/>
    <w:rsid w:val="006A29D1"/>
    <w:rsid w:val="006A3B2F"/>
    <w:rsid w:val="006B03BD"/>
    <w:rsid w:val="006F6A62"/>
    <w:rsid w:val="00717B13"/>
    <w:rsid w:val="00770AB6"/>
    <w:rsid w:val="00781121"/>
    <w:rsid w:val="007A3B3D"/>
    <w:rsid w:val="007C3DD6"/>
    <w:rsid w:val="007D7785"/>
    <w:rsid w:val="007E072B"/>
    <w:rsid w:val="007F0E47"/>
    <w:rsid w:val="007F174C"/>
    <w:rsid w:val="008232BB"/>
    <w:rsid w:val="008322FE"/>
    <w:rsid w:val="00843BB0"/>
    <w:rsid w:val="0084720A"/>
    <w:rsid w:val="00850E8C"/>
    <w:rsid w:val="00856FE9"/>
    <w:rsid w:val="008618EB"/>
    <w:rsid w:val="00886594"/>
    <w:rsid w:val="008C4E8D"/>
    <w:rsid w:val="008D1B58"/>
    <w:rsid w:val="008E4E94"/>
    <w:rsid w:val="008F01A0"/>
    <w:rsid w:val="00903493"/>
    <w:rsid w:val="0091546F"/>
    <w:rsid w:val="009378CE"/>
    <w:rsid w:val="00950B51"/>
    <w:rsid w:val="009779C2"/>
    <w:rsid w:val="00984292"/>
    <w:rsid w:val="00985B11"/>
    <w:rsid w:val="00990708"/>
    <w:rsid w:val="0099525D"/>
    <w:rsid w:val="009A6E7F"/>
    <w:rsid w:val="009D4632"/>
    <w:rsid w:val="009D5116"/>
    <w:rsid w:val="009D71D9"/>
    <w:rsid w:val="009E751B"/>
    <w:rsid w:val="00A04647"/>
    <w:rsid w:val="00A17A0E"/>
    <w:rsid w:val="00A22123"/>
    <w:rsid w:val="00A23395"/>
    <w:rsid w:val="00A2359B"/>
    <w:rsid w:val="00A304B0"/>
    <w:rsid w:val="00A305C4"/>
    <w:rsid w:val="00A452B1"/>
    <w:rsid w:val="00A64FFD"/>
    <w:rsid w:val="00AA1750"/>
    <w:rsid w:val="00AB6083"/>
    <w:rsid w:val="00AC3CA6"/>
    <w:rsid w:val="00AD3F0B"/>
    <w:rsid w:val="00B01C02"/>
    <w:rsid w:val="00B02804"/>
    <w:rsid w:val="00B2047C"/>
    <w:rsid w:val="00B53914"/>
    <w:rsid w:val="00B73C38"/>
    <w:rsid w:val="00B742F1"/>
    <w:rsid w:val="00B82BAB"/>
    <w:rsid w:val="00B8590F"/>
    <w:rsid w:val="00B904B4"/>
    <w:rsid w:val="00B90956"/>
    <w:rsid w:val="00B96E95"/>
    <w:rsid w:val="00B97F4D"/>
    <w:rsid w:val="00BB662A"/>
    <w:rsid w:val="00BE197A"/>
    <w:rsid w:val="00BF32FF"/>
    <w:rsid w:val="00C0383D"/>
    <w:rsid w:val="00C22356"/>
    <w:rsid w:val="00C2422A"/>
    <w:rsid w:val="00C2768B"/>
    <w:rsid w:val="00C326CF"/>
    <w:rsid w:val="00C36C6D"/>
    <w:rsid w:val="00C419A2"/>
    <w:rsid w:val="00C56191"/>
    <w:rsid w:val="00C575E1"/>
    <w:rsid w:val="00C93A79"/>
    <w:rsid w:val="00CD43D8"/>
    <w:rsid w:val="00CD59FA"/>
    <w:rsid w:val="00CF14C9"/>
    <w:rsid w:val="00CF2536"/>
    <w:rsid w:val="00CF56A0"/>
    <w:rsid w:val="00CF6721"/>
    <w:rsid w:val="00D011A3"/>
    <w:rsid w:val="00D04F83"/>
    <w:rsid w:val="00D067E2"/>
    <w:rsid w:val="00D07733"/>
    <w:rsid w:val="00D141C3"/>
    <w:rsid w:val="00D30762"/>
    <w:rsid w:val="00D601D2"/>
    <w:rsid w:val="00D665AF"/>
    <w:rsid w:val="00D67EDB"/>
    <w:rsid w:val="00D76051"/>
    <w:rsid w:val="00D76E99"/>
    <w:rsid w:val="00D87BA2"/>
    <w:rsid w:val="00D93E8A"/>
    <w:rsid w:val="00D943AA"/>
    <w:rsid w:val="00D95C28"/>
    <w:rsid w:val="00DA0E5D"/>
    <w:rsid w:val="00DB25B3"/>
    <w:rsid w:val="00DB7008"/>
    <w:rsid w:val="00DC1586"/>
    <w:rsid w:val="00DC4698"/>
    <w:rsid w:val="00DD2457"/>
    <w:rsid w:val="00DD7A5B"/>
    <w:rsid w:val="00DE5462"/>
    <w:rsid w:val="00E072EC"/>
    <w:rsid w:val="00E737A1"/>
    <w:rsid w:val="00E80D17"/>
    <w:rsid w:val="00EA59ED"/>
    <w:rsid w:val="00EB36BB"/>
    <w:rsid w:val="00F012C2"/>
    <w:rsid w:val="00F41397"/>
    <w:rsid w:val="00F45C1D"/>
    <w:rsid w:val="00F55092"/>
    <w:rsid w:val="00F97EB4"/>
    <w:rsid w:val="00FA50EB"/>
    <w:rsid w:val="00FA6E4F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9F5B3E5"/>
  <w15:docId w15:val="{881B171C-AB68-4BDC-B324-0B5612EE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3C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3C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9E1F-02CB-495A-94B7-3A8DABDA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13</cp:revision>
  <cp:lastPrinted>2021-06-24T19:55:00Z</cp:lastPrinted>
  <dcterms:created xsi:type="dcterms:W3CDTF">2021-06-24T19:45:00Z</dcterms:created>
  <dcterms:modified xsi:type="dcterms:W3CDTF">2021-06-29T12:15:00Z</dcterms:modified>
</cp:coreProperties>
</file>