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23076D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3C0017">
        <w:rPr>
          <w:b/>
          <w:sz w:val="28"/>
          <w:szCs w:val="28"/>
        </w:rPr>
        <w:t>074/2021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540B24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540B24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</w:t>
      </w:r>
      <w:r w:rsidR="00DB00B4">
        <w:rPr>
          <w:sz w:val="26"/>
          <w:szCs w:val="26"/>
        </w:rPr>
        <w:t xml:space="preserve">calçamento e </w:t>
      </w:r>
      <w:r>
        <w:rPr>
          <w:sz w:val="26"/>
          <w:szCs w:val="26"/>
        </w:rPr>
        <w:t xml:space="preserve">colocação de iluminação </w:t>
      </w:r>
      <w:r w:rsidR="00C77CCD">
        <w:rPr>
          <w:sz w:val="26"/>
          <w:szCs w:val="26"/>
        </w:rPr>
        <w:t>n</w:t>
      </w:r>
      <w:r>
        <w:rPr>
          <w:sz w:val="26"/>
          <w:szCs w:val="26"/>
        </w:rPr>
        <w:t xml:space="preserve">a </w:t>
      </w:r>
      <w:r w:rsidR="00DB00B4">
        <w:rPr>
          <w:sz w:val="26"/>
          <w:szCs w:val="26"/>
        </w:rPr>
        <w:t xml:space="preserve">Rua que </w:t>
      </w:r>
      <w:r w:rsidR="0023076D">
        <w:rPr>
          <w:sz w:val="26"/>
          <w:szCs w:val="26"/>
        </w:rPr>
        <w:t>dá</w:t>
      </w:r>
      <w:r w:rsidR="00DB00B4">
        <w:rPr>
          <w:sz w:val="26"/>
          <w:szCs w:val="26"/>
        </w:rPr>
        <w:t xml:space="preserve"> acesso </w:t>
      </w:r>
      <w:r>
        <w:rPr>
          <w:sz w:val="26"/>
          <w:szCs w:val="26"/>
        </w:rPr>
        <w:t>escadaria da capela mortuária.</w:t>
      </w:r>
    </w:p>
    <w:p w:rsidR="00CD263B" w:rsidRDefault="00CD263B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Pr="008C43B4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 w:rsidRPr="008C43B4">
        <w:rPr>
          <w:rFonts w:cs="Arial"/>
          <w:noProof/>
          <w:sz w:val="26"/>
          <w:szCs w:val="26"/>
        </w:rPr>
        <w:t>Tendo em vista que o acesso permanece as escuras, nada mais justo que requerer a iluminação do local.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 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E03C94" w:rsidRDefault="00E03C94" w:rsidP="00E03C94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E03C94" w:rsidRDefault="00E03C94" w:rsidP="00E03C94">
      <w:pPr>
        <w:rPr>
          <w:sz w:val="26"/>
          <w:szCs w:val="26"/>
        </w:rPr>
      </w:pPr>
    </w:p>
    <w:p w:rsidR="00E03C94" w:rsidRDefault="00E03C94" w:rsidP="00E03C94">
      <w:pPr>
        <w:rPr>
          <w:sz w:val="28"/>
          <w:szCs w:val="28"/>
        </w:rPr>
      </w:pPr>
    </w:p>
    <w:p w:rsidR="005323ED" w:rsidRDefault="005323ED" w:rsidP="00E03C94">
      <w:pPr>
        <w:rPr>
          <w:sz w:val="28"/>
          <w:szCs w:val="28"/>
        </w:rPr>
      </w:pPr>
    </w:p>
    <w:p w:rsidR="005323ED" w:rsidRDefault="005323ED" w:rsidP="00E03C94">
      <w:pPr>
        <w:rPr>
          <w:sz w:val="28"/>
          <w:szCs w:val="28"/>
        </w:rPr>
      </w:pPr>
    </w:p>
    <w:p w:rsidR="005323ED" w:rsidRDefault="005323ED" w:rsidP="00E03C94">
      <w:pPr>
        <w:rPr>
          <w:sz w:val="28"/>
          <w:szCs w:val="28"/>
        </w:rPr>
      </w:pPr>
      <w:bookmarkStart w:id="0" w:name="_GoBack"/>
      <w:bookmarkEnd w:id="0"/>
    </w:p>
    <w:p w:rsidR="00E03C94" w:rsidRDefault="00E03C94" w:rsidP="00E03C94">
      <w:pPr>
        <w:rPr>
          <w:sz w:val="28"/>
          <w:szCs w:val="28"/>
        </w:rPr>
      </w:pPr>
    </w:p>
    <w:p w:rsidR="00E03C94" w:rsidRDefault="00E03C94" w:rsidP="00E03C9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5323ED">
        <w:rPr>
          <w:b/>
          <w:i/>
          <w:sz w:val="28"/>
          <w:szCs w:val="28"/>
        </w:rPr>
        <w:t>Marcus Vinicius Ferreira Justino</w:t>
      </w:r>
    </w:p>
    <w:p w:rsidR="00E03C94" w:rsidRDefault="00E03C94" w:rsidP="00E03C9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E03C94" w:rsidRDefault="00E03C94" w:rsidP="00E03C94">
      <w:pPr>
        <w:jc w:val="center"/>
        <w:rPr>
          <w:b/>
          <w:i/>
          <w:sz w:val="28"/>
          <w:szCs w:val="28"/>
        </w:rPr>
      </w:pPr>
    </w:p>
    <w:p w:rsidR="00E03C94" w:rsidRDefault="00E03C94" w:rsidP="00E03C94">
      <w:pPr>
        <w:jc w:val="center"/>
        <w:rPr>
          <w:b/>
          <w:i/>
          <w:sz w:val="28"/>
          <w:szCs w:val="28"/>
        </w:rPr>
      </w:pPr>
    </w:p>
    <w:p w:rsidR="00F15FF5" w:rsidRPr="00840915" w:rsidRDefault="00F15FF5" w:rsidP="00E03C94">
      <w:pPr>
        <w:jc w:val="right"/>
        <w:rPr>
          <w:sz w:val="28"/>
          <w:szCs w:val="28"/>
        </w:rPr>
      </w:pPr>
    </w:p>
    <w:sectPr w:rsidR="00F15FF5" w:rsidRPr="00840915" w:rsidSect="0023076D">
      <w:pgSz w:w="11907" w:h="16840" w:code="9"/>
      <w:pgMar w:top="3402" w:right="127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5D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76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017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3ED"/>
    <w:rsid w:val="00540B24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3C94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5FF5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2021-03-15T16:31:00Z</cp:lastPrinted>
  <dcterms:created xsi:type="dcterms:W3CDTF">2020-01-09T18:58:00Z</dcterms:created>
  <dcterms:modified xsi:type="dcterms:W3CDTF">2021-03-15T16:34:00Z</dcterms:modified>
</cp:coreProperties>
</file>