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9F" w:rsidRPr="006D1957" w:rsidRDefault="00BF469F" w:rsidP="00BF469F">
      <w:pPr>
        <w:ind w:right="-702"/>
        <w:jc w:val="center"/>
        <w:rPr>
          <w:b/>
          <w:szCs w:val="24"/>
        </w:rPr>
      </w:pPr>
      <w:r w:rsidRPr="006D1957">
        <w:rPr>
          <w:b/>
          <w:szCs w:val="24"/>
        </w:rPr>
        <w:t>PROJETO DE RESOLUÇÃO Nº 00</w:t>
      </w:r>
      <w:r w:rsidR="00D757F9">
        <w:rPr>
          <w:b/>
          <w:szCs w:val="24"/>
        </w:rPr>
        <w:t>9</w:t>
      </w:r>
      <w:r w:rsidRPr="006D1957">
        <w:rPr>
          <w:b/>
          <w:szCs w:val="24"/>
        </w:rPr>
        <w:t>/20</w:t>
      </w:r>
      <w:r w:rsidR="00523711">
        <w:rPr>
          <w:b/>
          <w:szCs w:val="24"/>
        </w:rPr>
        <w:t>20</w:t>
      </w:r>
    </w:p>
    <w:p w:rsidR="00BF469F" w:rsidRPr="006D1957" w:rsidRDefault="00BF469F" w:rsidP="00BF469F">
      <w:pPr>
        <w:ind w:right="-702"/>
        <w:jc w:val="both"/>
        <w:rPr>
          <w:szCs w:val="24"/>
        </w:rPr>
      </w:pPr>
    </w:p>
    <w:p w:rsidR="00BF469F" w:rsidRPr="006D1957" w:rsidRDefault="00BF469F" w:rsidP="00BF469F">
      <w:pPr>
        <w:ind w:left="4860" w:right="-1"/>
        <w:jc w:val="both"/>
        <w:rPr>
          <w:szCs w:val="24"/>
        </w:rPr>
      </w:pPr>
      <w:r w:rsidRPr="006D1957">
        <w:rPr>
          <w:b/>
          <w:szCs w:val="24"/>
        </w:rPr>
        <w:t>“Dispõe sobre a aprovação das contas do exercíc</w:t>
      </w:r>
      <w:r>
        <w:rPr>
          <w:b/>
          <w:szCs w:val="24"/>
        </w:rPr>
        <w:t>io de 201</w:t>
      </w:r>
      <w:r w:rsidR="00D757F9">
        <w:rPr>
          <w:b/>
          <w:szCs w:val="24"/>
        </w:rPr>
        <w:t>8</w:t>
      </w:r>
      <w:r w:rsidRPr="006D1957">
        <w:rPr>
          <w:b/>
          <w:szCs w:val="24"/>
        </w:rPr>
        <w:t xml:space="preserve"> do Município de Santana do Deserto e dá outras providências.”</w:t>
      </w:r>
    </w:p>
    <w:p w:rsidR="00BF469F" w:rsidRPr="006D1957" w:rsidRDefault="00BF469F" w:rsidP="00BF469F">
      <w:pPr>
        <w:ind w:right="-702"/>
        <w:jc w:val="both"/>
        <w:rPr>
          <w:szCs w:val="24"/>
        </w:rPr>
      </w:pPr>
    </w:p>
    <w:p w:rsidR="00BF469F" w:rsidRPr="006D1957" w:rsidRDefault="00BF469F" w:rsidP="00BF469F">
      <w:pPr>
        <w:pStyle w:val="SemEspaamento"/>
        <w:jc w:val="both"/>
        <w:rPr>
          <w:szCs w:val="24"/>
        </w:rPr>
      </w:pPr>
      <w:r w:rsidRPr="006D1957">
        <w:rPr>
          <w:b/>
          <w:szCs w:val="24"/>
        </w:rPr>
        <w:t xml:space="preserve">A CÂMARA MUNICIPAL DE SANTANA DO DESERTO, </w:t>
      </w:r>
      <w:r w:rsidRPr="006D1957">
        <w:rPr>
          <w:szCs w:val="24"/>
        </w:rPr>
        <w:t xml:space="preserve">Estado de Minas Gerais, no uso de suas atribuições legais, e devidamente autorizada por lei, aprova e promulga a </w:t>
      </w:r>
      <w:proofErr w:type="gramStart"/>
      <w:r w:rsidRPr="006D1957">
        <w:rPr>
          <w:szCs w:val="24"/>
        </w:rPr>
        <w:t>seguinte</w:t>
      </w:r>
      <w:proofErr w:type="gramEnd"/>
    </w:p>
    <w:p w:rsidR="00BF469F" w:rsidRPr="006D1957" w:rsidRDefault="00BF469F" w:rsidP="00BF469F">
      <w:pPr>
        <w:pStyle w:val="SemEspaamento"/>
        <w:jc w:val="both"/>
        <w:rPr>
          <w:szCs w:val="24"/>
        </w:rPr>
      </w:pPr>
    </w:p>
    <w:p w:rsidR="00BF469F" w:rsidRPr="006D1957" w:rsidRDefault="00BF469F" w:rsidP="00BF469F">
      <w:pPr>
        <w:pStyle w:val="SemEspaamento"/>
        <w:jc w:val="center"/>
        <w:rPr>
          <w:b/>
          <w:szCs w:val="24"/>
        </w:rPr>
      </w:pPr>
      <w:r w:rsidRPr="006D1957">
        <w:rPr>
          <w:b/>
          <w:szCs w:val="24"/>
        </w:rPr>
        <w:t>RESOLUÇÃO:</w:t>
      </w:r>
    </w:p>
    <w:p w:rsidR="00BF469F" w:rsidRPr="006D1957" w:rsidRDefault="00BF469F" w:rsidP="00BF469F">
      <w:pPr>
        <w:pStyle w:val="SemEspaamento"/>
        <w:jc w:val="both"/>
        <w:rPr>
          <w:b/>
          <w:szCs w:val="24"/>
        </w:rPr>
      </w:pPr>
    </w:p>
    <w:p w:rsidR="00BF469F" w:rsidRPr="006D1957" w:rsidRDefault="00BF469F" w:rsidP="00BF469F">
      <w:pPr>
        <w:pStyle w:val="SemEspaamento"/>
        <w:jc w:val="both"/>
        <w:rPr>
          <w:szCs w:val="24"/>
        </w:rPr>
      </w:pPr>
      <w:r w:rsidRPr="006D1957">
        <w:rPr>
          <w:b/>
          <w:szCs w:val="24"/>
        </w:rPr>
        <w:t>Art. 1º -</w:t>
      </w:r>
      <w:r w:rsidRPr="006D1957">
        <w:rPr>
          <w:szCs w:val="24"/>
        </w:rPr>
        <w:t xml:space="preserve"> Ficam aprovadas as contas do exercício de 201</w:t>
      </w:r>
      <w:r w:rsidR="00D757F9">
        <w:rPr>
          <w:szCs w:val="24"/>
        </w:rPr>
        <w:t>8</w:t>
      </w:r>
      <w:r w:rsidRPr="006D1957">
        <w:rPr>
          <w:szCs w:val="24"/>
        </w:rPr>
        <w:t xml:space="preserve">, do Prefeito Municipal Sr. </w:t>
      </w:r>
      <w:proofErr w:type="spellStart"/>
      <w:r w:rsidR="00523711">
        <w:rPr>
          <w:szCs w:val="24"/>
        </w:rPr>
        <w:t>Walace</w:t>
      </w:r>
      <w:proofErr w:type="spellEnd"/>
      <w:r w:rsidR="00523711">
        <w:rPr>
          <w:szCs w:val="24"/>
        </w:rPr>
        <w:t xml:space="preserve"> Sebastião Vasconcelos Leite</w:t>
      </w:r>
      <w:r w:rsidRPr="006D1957">
        <w:rPr>
          <w:szCs w:val="24"/>
        </w:rPr>
        <w:t>, gestão 201</w:t>
      </w:r>
      <w:r w:rsidR="00523711">
        <w:rPr>
          <w:szCs w:val="24"/>
        </w:rPr>
        <w:t>7</w:t>
      </w:r>
      <w:r w:rsidRPr="006D1957">
        <w:rPr>
          <w:szCs w:val="24"/>
        </w:rPr>
        <w:t>/20</w:t>
      </w:r>
      <w:r w:rsidR="00523711">
        <w:rPr>
          <w:szCs w:val="24"/>
        </w:rPr>
        <w:t>20</w:t>
      </w:r>
      <w:r w:rsidRPr="006D1957">
        <w:rPr>
          <w:szCs w:val="24"/>
        </w:rPr>
        <w:t>.</w:t>
      </w:r>
    </w:p>
    <w:p w:rsidR="00BF469F" w:rsidRPr="006D1957" w:rsidRDefault="00BF469F" w:rsidP="00BF469F">
      <w:pPr>
        <w:pStyle w:val="SemEspaamento"/>
        <w:jc w:val="both"/>
        <w:rPr>
          <w:szCs w:val="24"/>
        </w:rPr>
      </w:pPr>
    </w:p>
    <w:p w:rsidR="00BF469F" w:rsidRDefault="00BF469F" w:rsidP="00BF469F">
      <w:pPr>
        <w:pStyle w:val="SemEspaamento"/>
        <w:jc w:val="both"/>
        <w:rPr>
          <w:szCs w:val="24"/>
        </w:rPr>
      </w:pPr>
      <w:r w:rsidRPr="006D1957">
        <w:rPr>
          <w:b/>
          <w:szCs w:val="24"/>
        </w:rPr>
        <w:t>Art. 2º -</w:t>
      </w:r>
      <w:r w:rsidRPr="006D1957">
        <w:rPr>
          <w:szCs w:val="24"/>
        </w:rPr>
        <w:t xml:space="preserve"> Fica mantido o Parecer Prévio</w:t>
      </w:r>
      <w:r>
        <w:rPr>
          <w:szCs w:val="24"/>
        </w:rPr>
        <w:t xml:space="preserve"> do Processo</w:t>
      </w:r>
      <w:r w:rsidRPr="006D1957">
        <w:rPr>
          <w:szCs w:val="24"/>
        </w:rPr>
        <w:t xml:space="preserve"> nº </w:t>
      </w:r>
      <w:r w:rsidR="00771D98">
        <w:rPr>
          <w:szCs w:val="24"/>
        </w:rPr>
        <w:t>10</w:t>
      </w:r>
      <w:r w:rsidR="00D757F9">
        <w:rPr>
          <w:szCs w:val="24"/>
        </w:rPr>
        <w:t>72275</w:t>
      </w:r>
      <w:r w:rsidRPr="006D1957">
        <w:rPr>
          <w:szCs w:val="24"/>
        </w:rPr>
        <w:t>, emitido pelo Tribunal de Contas do Estado de Minas Gerais, que aprovou as contas do exercício de 201</w:t>
      </w:r>
      <w:r w:rsidR="00D757F9">
        <w:rPr>
          <w:szCs w:val="24"/>
        </w:rPr>
        <w:t>8</w:t>
      </w:r>
      <w:r w:rsidRPr="006D1957">
        <w:rPr>
          <w:szCs w:val="24"/>
        </w:rPr>
        <w:t xml:space="preserve"> do Prefeito Municipal Sr. </w:t>
      </w:r>
      <w:proofErr w:type="spellStart"/>
      <w:r w:rsidR="00771D98">
        <w:rPr>
          <w:szCs w:val="24"/>
        </w:rPr>
        <w:t>Walace</w:t>
      </w:r>
      <w:proofErr w:type="spellEnd"/>
      <w:r w:rsidR="00771D98">
        <w:rPr>
          <w:szCs w:val="24"/>
        </w:rPr>
        <w:t xml:space="preserve"> Sebastião Vasconcelos Leite</w:t>
      </w:r>
      <w:r w:rsidRPr="006D1957">
        <w:rPr>
          <w:szCs w:val="24"/>
        </w:rPr>
        <w:t>, gestão 201</w:t>
      </w:r>
      <w:r w:rsidR="00771D98">
        <w:rPr>
          <w:szCs w:val="24"/>
        </w:rPr>
        <w:t>7</w:t>
      </w:r>
      <w:r w:rsidRPr="006D1957">
        <w:rPr>
          <w:szCs w:val="24"/>
        </w:rPr>
        <w:t>/20</w:t>
      </w:r>
      <w:r w:rsidR="00771D98">
        <w:rPr>
          <w:szCs w:val="24"/>
        </w:rPr>
        <w:t>20</w:t>
      </w:r>
      <w:r w:rsidRPr="006D1957">
        <w:rPr>
          <w:szCs w:val="24"/>
        </w:rPr>
        <w:t xml:space="preserve">, com </w:t>
      </w:r>
      <w:r w:rsidR="00771D98">
        <w:rPr>
          <w:szCs w:val="24"/>
        </w:rPr>
        <w:t>as ressalvas</w:t>
      </w:r>
      <w:r w:rsidRPr="006D1957">
        <w:rPr>
          <w:szCs w:val="24"/>
        </w:rPr>
        <w:t>.</w:t>
      </w:r>
    </w:p>
    <w:p w:rsidR="00BF469F" w:rsidRPr="006D1957" w:rsidRDefault="00BF469F" w:rsidP="00BF469F">
      <w:pPr>
        <w:pStyle w:val="SemEspaamento"/>
        <w:jc w:val="both"/>
        <w:rPr>
          <w:szCs w:val="24"/>
        </w:rPr>
      </w:pPr>
    </w:p>
    <w:p w:rsidR="00BF469F" w:rsidRPr="006D1957" w:rsidRDefault="00BF469F" w:rsidP="00BF469F">
      <w:pPr>
        <w:pStyle w:val="SemEspaamento"/>
        <w:jc w:val="both"/>
        <w:rPr>
          <w:szCs w:val="24"/>
        </w:rPr>
      </w:pPr>
      <w:r w:rsidRPr="006D1957">
        <w:rPr>
          <w:b/>
          <w:szCs w:val="24"/>
        </w:rPr>
        <w:t>Art. 3º -</w:t>
      </w:r>
      <w:r w:rsidRPr="006D1957">
        <w:rPr>
          <w:szCs w:val="24"/>
        </w:rPr>
        <w:t xml:space="preserve"> Esta Resolução entra em vigor na data de sua publicação.</w:t>
      </w:r>
    </w:p>
    <w:p w:rsidR="00BF469F" w:rsidRPr="006D1957" w:rsidRDefault="00BF469F" w:rsidP="00BF469F">
      <w:pPr>
        <w:pStyle w:val="SemEspaamento"/>
        <w:jc w:val="both"/>
        <w:rPr>
          <w:szCs w:val="24"/>
        </w:rPr>
      </w:pPr>
    </w:p>
    <w:p w:rsidR="00BF469F" w:rsidRPr="006D1957" w:rsidRDefault="00BF469F" w:rsidP="00BF469F">
      <w:pPr>
        <w:pStyle w:val="SemEspaamento"/>
        <w:jc w:val="both"/>
        <w:rPr>
          <w:szCs w:val="24"/>
        </w:rPr>
      </w:pPr>
      <w:r w:rsidRPr="006D1957">
        <w:rPr>
          <w:b/>
          <w:szCs w:val="24"/>
        </w:rPr>
        <w:t>Art. 4º -</w:t>
      </w:r>
      <w:r w:rsidRPr="006D1957">
        <w:rPr>
          <w:szCs w:val="24"/>
        </w:rPr>
        <w:t xml:space="preserve"> Revogam-se as disposições em contrário.</w:t>
      </w:r>
    </w:p>
    <w:p w:rsidR="00BF469F" w:rsidRPr="006D1957" w:rsidRDefault="00BF469F" w:rsidP="00BF469F">
      <w:pPr>
        <w:pStyle w:val="SemEspaamento"/>
        <w:jc w:val="both"/>
        <w:rPr>
          <w:szCs w:val="24"/>
        </w:rPr>
      </w:pPr>
    </w:p>
    <w:p w:rsidR="00BF469F" w:rsidRPr="006D1957" w:rsidRDefault="00BF469F" w:rsidP="00BF469F">
      <w:pPr>
        <w:ind w:right="-1"/>
        <w:rPr>
          <w:szCs w:val="24"/>
        </w:rPr>
      </w:pPr>
    </w:p>
    <w:p w:rsidR="00BF469F" w:rsidRPr="006D1957" w:rsidRDefault="00BF469F" w:rsidP="00BF469F">
      <w:pPr>
        <w:ind w:right="-1"/>
        <w:jc w:val="center"/>
        <w:rPr>
          <w:szCs w:val="24"/>
        </w:rPr>
      </w:pPr>
      <w:r>
        <w:rPr>
          <w:szCs w:val="24"/>
        </w:rPr>
        <w:t xml:space="preserve">Sala das Sessões, </w:t>
      </w:r>
      <w:r w:rsidR="00D757F9">
        <w:rPr>
          <w:szCs w:val="24"/>
        </w:rPr>
        <w:t>2</w:t>
      </w:r>
      <w:r w:rsidR="00E52551">
        <w:rPr>
          <w:szCs w:val="24"/>
        </w:rPr>
        <w:t>1</w:t>
      </w:r>
      <w:bookmarkStart w:id="0" w:name="_GoBack"/>
      <w:bookmarkEnd w:id="0"/>
      <w:r>
        <w:rPr>
          <w:szCs w:val="24"/>
        </w:rPr>
        <w:t xml:space="preserve"> de </w:t>
      </w:r>
      <w:r w:rsidR="00D757F9">
        <w:rPr>
          <w:szCs w:val="24"/>
        </w:rPr>
        <w:t xml:space="preserve">setembro </w:t>
      </w:r>
      <w:r>
        <w:rPr>
          <w:szCs w:val="24"/>
        </w:rPr>
        <w:t>de 20</w:t>
      </w:r>
      <w:r w:rsidR="00536FA2">
        <w:rPr>
          <w:szCs w:val="24"/>
        </w:rPr>
        <w:t>20</w:t>
      </w:r>
      <w:r w:rsidRPr="006D1957">
        <w:rPr>
          <w:szCs w:val="24"/>
        </w:rPr>
        <w:t>.</w:t>
      </w:r>
    </w:p>
    <w:p w:rsidR="00BF469F" w:rsidRPr="006D1957" w:rsidRDefault="00BF469F" w:rsidP="00BF469F">
      <w:pPr>
        <w:pStyle w:val="SemEspaamento"/>
        <w:jc w:val="center"/>
        <w:rPr>
          <w:szCs w:val="24"/>
        </w:rPr>
      </w:pPr>
    </w:p>
    <w:p w:rsidR="00BF469F" w:rsidRPr="006D1957" w:rsidRDefault="00BF469F" w:rsidP="00BF469F">
      <w:pPr>
        <w:pStyle w:val="SemEspaamento"/>
        <w:jc w:val="center"/>
        <w:rPr>
          <w:szCs w:val="24"/>
        </w:rPr>
      </w:pPr>
    </w:p>
    <w:p w:rsidR="00BF469F" w:rsidRPr="00E52551" w:rsidRDefault="00E00404" w:rsidP="00BF469F">
      <w:pPr>
        <w:ind w:right="-702"/>
        <w:jc w:val="center"/>
        <w:rPr>
          <w:b/>
          <w:color w:val="000000" w:themeColor="text1"/>
          <w:szCs w:val="24"/>
        </w:rPr>
      </w:pPr>
      <w:r w:rsidRPr="00E52551">
        <w:rPr>
          <w:b/>
          <w:color w:val="000000" w:themeColor="text1"/>
          <w:szCs w:val="24"/>
        </w:rPr>
        <w:t>João Carlos Grossi de Oliveira</w:t>
      </w:r>
      <w:r w:rsidRPr="00E52551">
        <w:rPr>
          <w:b/>
          <w:color w:val="000000" w:themeColor="text1"/>
          <w:szCs w:val="24"/>
          <w:lang w:val="pt-PT"/>
        </w:rPr>
        <w:t xml:space="preserve"> </w:t>
      </w:r>
    </w:p>
    <w:p w:rsidR="00BF469F" w:rsidRPr="00E52551" w:rsidRDefault="00BF469F" w:rsidP="00BF469F">
      <w:pPr>
        <w:ind w:right="-702"/>
        <w:jc w:val="center"/>
        <w:rPr>
          <w:b/>
          <w:color w:val="000000" w:themeColor="text1"/>
          <w:szCs w:val="24"/>
        </w:rPr>
      </w:pPr>
      <w:r w:rsidRPr="00E52551">
        <w:rPr>
          <w:b/>
          <w:color w:val="000000" w:themeColor="text1"/>
          <w:szCs w:val="24"/>
        </w:rPr>
        <w:t>PRESIDENTE</w:t>
      </w:r>
    </w:p>
    <w:p w:rsidR="00BF469F" w:rsidRPr="00E52551" w:rsidRDefault="00BF469F" w:rsidP="00BF469F">
      <w:pPr>
        <w:ind w:right="-702"/>
        <w:jc w:val="both"/>
        <w:rPr>
          <w:b/>
          <w:color w:val="000000" w:themeColor="text1"/>
          <w:szCs w:val="24"/>
        </w:rPr>
      </w:pPr>
    </w:p>
    <w:p w:rsidR="00BF469F" w:rsidRPr="00E52551" w:rsidRDefault="00BF469F" w:rsidP="00BF469F">
      <w:pPr>
        <w:ind w:right="-702"/>
        <w:jc w:val="both"/>
        <w:rPr>
          <w:b/>
          <w:color w:val="000000" w:themeColor="text1"/>
          <w:szCs w:val="24"/>
        </w:rPr>
      </w:pPr>
    </w:p>
    <w:p w:rsidR="00BF469F" w:rsidRPr="00E52551" w:rsidRDefault="00BF469F" w:rsidP="00BF469F">
      <w:pPr>
        <w:ind w:right="-702"/>
        <w:jc w:val="both"/>
        <w:rPr>
          <w:b/>
          <w:color w:val="000000" w:themeColor="text1"/>
          <w:szCs w:val="24"/>
        </w:rPr>
      </w:pPr>
    </w:p>
    <w:p w:rsidR="00BF469F" w:rsidRPr="00E52551" w:rsidRDefault="00E00404" w:rsidP="00BF469F">
      <w:pPr>
        <w:ind w:right="-702"/>
        <w:jc w:val="center"/>
        <w:rPr>
          <w:b/>
          <w:color w:val="000000" w:themeColor="text1"/>
          <w:szCs w:val="24"/>
        </w:rPr>
      </w:pPr>
      <w:r w:rsidRPr="00E52551">
        <w:rPr>
          <w:b/>
          <w:color w:val="000000" w:themeColor="text1"/>
          <w:szCs w:val="24"/>
        </w:rPr>
        <w:t xml:space="preserve">Leonardo dos Santos Henrique </w:t>
      </w:r>
      <w:r w:rsidR="00BF469F" w:rsidRPr="00E52551">
        <w:rPr>
          <w:b/>
          <w:color w:val="000000" w:themeColor="text1"/>
          <w:szCs w:val="24"/>
        </w:rPr>
        <w:t xml:space="preserve">                             Roberta Palhares Rodrigues Badaró</w:t>
      </w:r>
    </w:p>
    <w:p w:rsidR="00BF469F" w:rsidRPr="00E52551" w:rsidRDefault="00BF469F" w:rsidP="00BF469F">
      <w:pPr>
        <w:pStyle w:val="SemEspaamento"/>
        <w:rPr>
          <w:b/>
          <w:color w:val="000000" w:themeColor="text1"/>
          <w:szCs w:val="24"/>
        </w:rPr>
      </w:pPr>
      <w:r w:rsidRPr="00E52551">
        <w:rPr>
          <w:b/>
          <w:color w:val="000000" w:themeColor="text1"/>
          <w:szCs w:val="24"/>
        </w:rPr>
        <w:t xml:space="preserve">                 Membro                                                                                      </w:t>
      </w:r>
      <w:proofErr w:type="spellStart"/>
      <w:r w:rsidRPr="00E52551">
        <w:rPr>
          <w:b/>
          <w:color w:val="000000" w:themeColor="text1"/>
          <w:szCs w:val="24"/>
        </w:rPr>
        <w:t>Membro</w:t>
      </w:r>
      <w:proofErr w:type="spellEnd"/>
    </w:p>
    <w:p w:rsidR="00BF469F" w:rsidRPr="00CA5EC9" w:rsidRDefault="00BF469F" w:rsidP="00BF469F">
      <w:pPr>
        <w:pStyle w:val="SemEspaamento"/>
        <w:jc w:val="center"/>
        <w:rPr>
          <w:b/>
          <w:color w:val="FF0000"/>
          <w:szCs w:val="24"/>
        </w:rPr>
      </w:pPr>
    </w:p>
    <w:p w:rsidR="00BF469F" w:rsidRPr="006D1957" w:rsidRDefault="00BF469F" w:rsidP="00BF469F">
      <w:pPr>
        <w:pStyle w:val="SemEspaamento"/>
        <w:jc w:val="center"/>
        <w:rPr>
          <w:b/>
          <w:szCs w:val="24"/>
        </w:rPr>
      </w:pPr>
    </w:p>
    <w:p w:rsidR="00C314AE" w:rsidRDefault="00C314AE"/>
    <w:sectPr w:rsidR="00C314AE" w:rsidSect="00955ADE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9F"/>
    <w:rsid w:val="00523711"/>
    <w:rsid w:val="00536FA2"/>
    <w:rsid w:val="007141C4"/>
    <w:rsid w:val="00752E1F"/>
    <w:rsid w:val="00771D98"/>
    <w:rsid w:val="00955ADE"/>
    <w:rsid w:val="00BF469F"/>
    <w:rsid w:val="00C314AE"/>
    <w:rsid w:val="00CA5EC9"/>
    <w:rsid w:val="00D757F9"/>
    <w:rsid w:val="00D80274"/>
    <w:rsid w:val="00E00404"/>
    <w:rsid w:val="00E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9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469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9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469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Juridico</dc:creator>
  <cp:lastModifiedBy>Diretor Juridico</cp:lastModifiedBy>
  <cp:revision>5</cp:revision>
  <dcterms:created xsi:type="dcterms:W3CDTF">2020-03-09T16:56:00Z</dcterms:created>
  <dcterms:modified xsi:type="dcterms:W3CDTF">2020-09-21T20:59:00Z</dcterms:modified>
</cp:coreProperties>
</file>