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99" w:rsidRPr="00FA0B99" w:rsidRDefault="00FA0B99" w:rsidP="00FA0B99">
      <w:pPr>
        <w:jc w:val="center"/>
        <w:rPr>
          <w:b/>
          <w:sz w:val="28"/>
          <w:szCs w:val="28"/>
          <w:lang w:val="pt-BR"/>
        </w:rPr>
      </w:pPr>
      <w:r w:rsidRPr="00FA0B99">
        <w:rPr>
          <w:b/>
          <w:sz w:val="28"/>
          <w:szCs w:val="28"/>
          <w:lang w:val="pt-BR"/>
        </w:rPr>
        <w:t>Projeto de Lei n.º 23 de 20 de outubro de 2017.</w:t>
      </w:r>
    </w:p>
    <w:p w:rsidR="00FA0B99" w:rsidRPr="00FA0B99" w:rsidRDefault="00FA0B99" w:rsidP="00FA0B99">
      <w:pPr>
        <w:jc w:val="center"/>
        <w:rPr>
          <w:lang w:val="pt-BR"/>
        </w:rPr>
      </w:pPr>
    </w:p>
    <w:p w:rsidR="00FA0B99" w:rsidRDefault="00FA0B99" w:rsidP="00FA0B99">
      <w:pPr>
        <w:ind w:left="5664"/>
        <w:jc w:val="both"/>
        <w:rPr>
          <w:b/>
          <w:sz w:val="24"/>
          <w:szCs w:val="24"/>
          <w:lang w:val="pt-BR"/>
        </w:rPr>
      </w:pPr>
      <w:r w:rsidRPr="00FA0B99">
        <w:rPr>
          <w:b/>
          <w:sz w:val="24"/>
          <w:szCs w:val="24"/>
          <w:lang w:val="pt-BR"/>
        </w:rPr>
        <w:t>“Autoriza a abertura de Crédito Especial no Valor de R$ 78.000,00 as dotações do Município de SANTANA DO DESERTO e dá outras providências.”</w:t>
      </w:r>
    </w:p>
    <w:p w:rsidR="00FA0B99" w:rsidRDefault="00FA0B99" w:rsidP="00FA0B99">
      <w:pPr>
        <w:pStyle w:val="NormalWeb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:rsidR="00F42644" w:rsidRPr="00FA0B99" w:rsidRDefault="0013725A" w:rsidP="00FA0B99">
      <w:pPr>
        <w:pStyle w:val="Corpodetexto"/>
        <w:ind w:firstLine="2268"/>
        <w:jc w:val="both"/>
        <w:rPr>
          <w:rFonts w:eastAsia="Times New Roman"/>
          <w:sz w:val="24"/>
          <w:szCs w:val="24"/>
          <w:lang w:val="pt-BR" w:eastAsia="pt-BR"/>
        </w:rPr>
      </w:pPr>
      <w:r w:rsidRPr="00FA0B99">
        <w:rPr>
          <w:rFonts w:eastAsia="Times New Roman"/>
          <w:b/>
          <w:sz w:val="24"/>
          <w:szCs w:val="24"/>
          <w:lang w:val="pt-BR" w:eastAsia="pt-BR"/>
        </w:rPr>
        <w:t>Art. 1</w:t>
      </w:r>
      <w:r w:rsidR="00FA0B99" w:rsidRPr="00FA0B99">
        <w:rPr>
          <w:rFonts w:eastAsia="Times New Roman"/>
          <w:b/>
          <w:sz w:val="24"/>
          <w:szCs w:val="24"/>
          <w:lang w:val="pt-BR" w:eastAsia="pt-BR"/>
        </w:rPr>
        <w:t>º</w:t>
      </w:r>
      <w:r w:rsidRPr="00FA0B99">
        <w:rPr>
          <w:rFonts w:eastAsia="Times New Roman"/>
          <w:b/>
          <w:sz w:val="24"/>
          <w:szCs w:val="24"/>
          <w:lang w:val="pt-BR" w:eastAsia="pt-BR"/>
        </w:rPr>
        <w:t xml:space="preserve"> -</w:t>
      </w:r>
      <w:r w:rsidRPr="00FA0B99">
        <w:rPr>
          <w:rFonts w:eastAsia="Times New Roman"/>
          <w:sz w:val="24"/>
          <w:szCs w:val="24"/>
          <w:lang w:val="pt-BR" w:eastAsia="pt-BR"/>
        </w:rPr>
        <w:t xml:space="preserve"> Fica aberto Crédito Especial no valor de R$ 78.000,00 ( setenta e oito mil reais ) as seguintes dotações do Munic</w:t>
      </w:r>
      <w:r w:rsidR="00FA0B99">
        <w:rPr>
          <w:rFonts w:eastAsia="Times New Roman"/>
          <w:sz w:val="24"/>
          <w:szCs w:val="24"/>
          <w:lang w:val="pt-BR" w:eastAsia="pt-BR"/>
        </w:rPr>
        <w:t>í</w:t>
      </w:r>
      <w:r w:rsidRPr="00FA0B99">
        <w:rPr>
          <w:rFonts w:eastAsia="Times New Roman"/>
          <w:sz w:val="24"/>
          <w:szCs w:val="24"/>
          <w:lang w:val="pt-BR" w:eastAsia="pt-BR"/>
        </w:rPr>
        <w:t>pio de SANTANA DO DESERTO.</w:t>
      </w:r>
    </w:p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7947"/>
        <w:gridCol w:w="1424"/>
        <w:gridCol w:w="1241"/>
      </w:tblGrid>
      <w:tr w:rsidR="00F42644">
        <w:trPr>
          <w:trHeight w:val="1778"/>
        </w:trPr>
        <w:tc>
          <w:tcPr>
            <w:tcW w:w="7947" w:type="dxa"/>
          </w:tcPr>
          <w:p w:rsidR="00815F31" w:rsidRDefault="00815F31">
            <w:pPr>
              <w:pStyle w:val="TableParagraph"/>
              <w:spacing w:line="156" w:lineRule="exact"/>
              <w:ind w:left="34"/>
              <w:rPr>
                <w:sz w:val="14"/>
                <w:lang w:val="pt-BR"/>
              </w:rPr>
            </w:pPr>
          </w:p>
          <w:p w:rsidR="00F42644" w:rsidRPr="00FA0B99" w:rsidRDefault="0013725A">
            <w:pPr>
              <w:pStyle w:val="TableParagraph"/>
              <w:spacing w:line="156" w:lineRule="exact"/>
              <w:ind w:left="34"/>
              <w:rPr>
                <w:sz w:val="14"/>
                <w:lang w:val="pt-BR"/>
              </w:rPr>
            </w:pPr>
            <w:r w:rsidRPr="00FA0B99">
              <w:rPr>
                <w:sz w:val="14"/>
                <w:lang w:val="pt-BR"/>
              </w:rPr>
              <w:t>Orgão 02 - PREFEITURA MUNICIPAL DE SANTANA DO DESERTO</w:t>
            </w:r>
          </w:p>
          <w:p w:rsidR="00F42644" w:rsidRPr="00FA0B99" w:rsidRDefault="0013725A">
            <w:pPr>
              <w:pStyle w:val="TableParagraph"/>
              <w:spacing w:before="65"/>
              <w:ind w:left="34"/>
              <w:rPr>
                <w:sz w:val="14"/>
                <w:lang w:val="pt-BR"/>
              </w:rPr>
            </w:pPr>
            <w:r w:rsidRPr="00FA0B99">
              <w:rPr>
                <w:sz w:val="14"/>
                <w:lang w:val="pt-BR"/>
              </w:rPr>
              <w:t>Unidade 03 - Serviço de Educação e Cultura</w:t>
            </w:r>
          </w:p>
          <w:p w:rsidR="00F42644" w:rsidRPr="00FA0B99" w:rsidRDefault="0013725A">
            <w:pPr>
              <w:pStyle w:val="TableParagraph"/>
              <w:spacing w:before="66" w:line="338" w:lineRule="auto"/>
              <w:ind w:left="34" w:right="4826"/>
              <w:rPr>
                <w:sz w:val="14"/>
                <w:lang w:val="pt-BR"/>
              </w:rPr>
            </w:pPr>
            <w:r w:rsidRPr="00FA0B99">
              <w:rPr>
                <w:sz w:val="14"/>
                <w:lang w:val="pt-BR"/>
              </w:rPr>
              <w:t>Sub-Unidade 00 - Serviço de Educação e Cultura 13 - CULTURA</w:t>
            </w:r>
          </w:p>
          <w:p w:rsidR="00F42644" w:rsidRPr="00FA0B99" w:rsidRDefault="0013725A">
            <w:pPr>
              <w:pStyle w:val="TableParagraph"/>
              <w:spacing w:line="161" w:lineRule="exact"/>
              <w:ind w:left="34"/>
              <w:rPr>
                <w:sz w:val="14"/>
                <w:lang w:val="pt-BR"/>
              </w:rPr>
            </w:pPr>
            <w:r w:rsidRPr="00FA0B99">
              <w:rPr>
                <w:sz w:val="14"/>
                <w:lang w:val="pt-BR"/>
              </w:rPr>
              <w:t>13.392 - DIFUSÃO CULTURAL</w:t>
            </w:r>
          </w:p>
          <w:p w:rsidR="00F42644" w:rsidRPr="00FA0B99" w:rsidRDefault="0013725A">
            <w:pPr>
              <w:pStyle w:val="TableParagraph"/>
              <w:spacing w:before="66" w:line="338" w:lineRule="auto"/>
              <w:ind w:left="34" w:right="4260"/>
              <w:rPr>
                <w:sz w:val="14"/>
                <w:lang w:val="pt-BR"/>
              </w:rPr>
            </w:pPr>
            <w:r w:rsidRPr="00FA0B99">
              <w:rPr>
                <w:sz w:val="14"/>
                <w:lang w:val="pt-BR"/>
              </w:rPr>
              <w:t>13.392.019 - FOMENTO AO COMÉRCIO E AO TURISMO 13.392.019.2.0078 - MANUTENÇAO FUMPAC</w:t>
            </w:r>
          </w:p>
          <w:p w:rsidR="00F42644" w:rsidRPr="00FA0B99" w:rsidRDefault="0013725A">
            <w:pPr>
              <w:pStyle w:val="TableParagraph"/>
              <w:spacing w:line="161" w:lineRule="exact"/>
              <w:ind w:left="34"/>
              <w:rPr>
                <w:sz w:val="14"/>
                <w:lang w:val="pt-BR"/>
              </w:rPr>
            </w:pPr>
            <w:r w:rsidRPr="00FA0B99">
              <w:rPr>
                <w:sz w:val="14"/>
                <w:lang w:val="pt-BR"/>
              </w:rPr>
              <w:t>3.3.90.36.00 - OUTROS SERVIÇOS DE TERCEIROS PESSOA FÍSICA</w:t>
            </w:r>
          </w:p>
        </w:tc>
        <w:tc>
          <w:tcPr>
            <w:tcW w:w="1424" w:type="dxa"/>
          </w:tcPr>
          <w:p w:rsidR="00F42644" w:rsidRPr="00FA0B99" w:rsidRDefault="00F42644">
            <w:pPr>
              <w:pStyle w:val="TableParagraph"/>
              <w:rPr>
                <w:sz w:val="16"/>
                <w:lang w:val="pt-BR"/>
              </w:rPr>
            </w:pPr>
          </w:p>
          <w:p w:rsidR="00F42644" w:rsidRPr="00FA0B99" w:rsidRDefault="00F42644">
            <w:pPr>
              <w:pStyle w:val="TableParagraph"/>
              <w:rPr>
                <w:sz w:val="16"/>
                <w:lang w:val="pt-BR"/>
              </w:rPr>
            </w:pPr>
          </w:p>
          <w:p w:rsidR="00F42644" w:rsidRPr="00FA0B99" w:rsidRDefault="00F42644">
            <w:pPr>
              <w:pStyle w:val="TableParagraph"/>
              <w:rPr>
                <w:sz w:val="16"/>
                <w:lang w:val="pt-BR"/>
              </w:rPr>
            </w:pPr>
          </w:p>
          <w:p w:rsidR="00F42644" w:rsidRPr="00FA0B99" w:rsidRDefault="00F42644">
            <w:pPr>
              <w:pStyle w:val="TableParagraph"/>
              <w:rPr>
                <w:sz w:val="16"/>
                <w:lang w:val="pt-BR"/>
              </w:rPr>
            </w:pPr>
          </w:p>
          <w:p w:rsidR="00F42644" w:rsidRPr="00FA0B99" w:rsidRDefault="00F42644">
            <w:pPr>
              <w:pStyle w:val="TableParagraph"/>
              <w:rPr>
                <w:sz w:val="16"/>
                <w:lang w:val="pt-BR"/>
              </w:rPr>
            </w:pPr>
          </w:p>
          <w:p w:rsidR="00F42644" w:rsidRPr="00FA0B99" w:rsidRDefault="00F42644">
            <w:pPr>
              <w:pStyle w:val="TableParagraph"/>
              <w:rPr>
                <w:sz w:val="16"/>
                <w:lang w:val="pt-BR"/>
              </w:rPr>
            </w:pPr>
          </w:p>
          <w:p w:rsidR="00F42644" w:rsidRPr="00FA0B99" w:rsidRDefault="00F42644">
            <w:pPr>
              <w:pStyle w:val="TableParagraph"/>
              <w:rPr>
                <w:sz w:val="16"/>
                <w:lang w:val="pt-BR"/>
              </w:rPr>
            </w:pPr>
          </w:p>
          <w:p w:rsidR="00F42644" w:rsidRPr="00FA0B99" w:rsidRDefault="00F42644">
            <w:pPr>
              <w:pStyle w:val="TableParagraph"/>
              <w:rPr>
                <w:sz w:val="16"/>
                <w:lang w:val="pt-BR"/>
              </w:rPr>
            </w:pPr>
          </w:p>
          <w:p w:rsidR="00F42644" w:rsidRDefault="0013725A" w:rsidP="006C3B22"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- - - - - R$</w:t>
            </w:r>
          </w:p>
        </w:tc>
        <w:tc>
          <w:tcPr>
            <w:tcW w:w="1241" w:type="dxa"/>
          </w:tcPr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13725A">
            <w:pPr>
              <w:pStyle w:val="TableParagraph"/>
              <w:spacing w:before="11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F42644">
        <w:trPr>
          <w:trHeight w:val="340"/>
        </w:trPr>
        <w:tc>
          <w:tcPr>
            <w:tcW w:w="7947" w:type="dxa"/>
          </w:tcPr>
          <w:p w:rsidR="00F42644" w:rsidRPr="00FA0B99" w:rsidRDefault="0013725A">
            <w:pPr>
              <w:pStyle w:val="TableParagraph"/>
              <w:spacing w:before="30"/>
              <w:ind w:left="34"/>
              <w:rPr>
                <w:sz w:val="14"/>
                <w:lang w:val="pt-BR"/>
              </w:rPr>
            </w:pPr>
            <w:r w:rsidRPr="00FA0B99">
              <w:rPr>
                <w:sz w:val="14"/>
                <w:lang w:val="pt-BR"/>
              </w:rPr>
              <w:t>3.3.90.39.00 - OUTROS SERVIÇOS DE TERCEIROS PESSOA JURÍDICA</w:t>
            </w:r>
          </w:p>
        </w:tc>
        <w:tc>
          <w:tcPr>
            <w:tcW w:w="1424" w:type="dxa"/>
          </w:tcPr>
          <w:p w:rsidR="00F42644" w:rsidRDefault="0013725A">
            <w:pPr>
              <w:pStyle w:val="TableParagraph"/>
              <w:spacing w:before="30"/>
              <w:ind w:left="63"/>
              <w:rPr>
                <w:sz w:val="14"/>
              </w:rPr>
            </w:pPr>
            <w:r>
              <w:rPr>
                <w:sz w:val="14"/>
              </w:rPr>
              <w:t>- - - - - R$</w:t>
            </w:r>
          </w:p>
        </w:tc>
        <w:tc>
          <w:tcPr>
            <w:tcW w:w="1241" w:type="dxa"/>
          </w:tcPr>
          <w:p w:rsidR="00F42644" w:rsidRDefault="0013725A">
            <w:pPr>
              <w:pStyle w:val="TableParagraph"/>
              <w:spacing w:before="30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15.700,00</w:t>
            </w:r>
          </w:p>
        </w:tc>
      </w:tr>
      <w:tr w:rsidR="00F42644">
        <w:trPr>
          <w:trHeight w:val="907"/>
        </w:trPr>
        <w:tc>
          <w:tcPr>
            <w:tcW w:w="7947" w:type="dxa"/>
          </w:tcPr>
          <w:p w:rsidR="00F42644" w:rsidRPr="00FA0B99" w:rsidRDefault="0013725A">
            <w:pPr>
              <w:pStyle w:val="TableParagraph"/>
              <w:tabs>
                <w:tab w:val="left" w:pos="1887"/>
              </w:tabs>
              <w:spacing w:before="144" w:line="338" w:lineRule="auto"/>
              <w:ind w:left="34" w:right="36"/>
              <w:rPr>
                <w:sz w:val="14"/>
                <w:lang w:val="pt-BR"/>
              </w:rPr>
            </w:pPr>
            <w:r w:rsidRPr="00FA0B99">
              <w:rPr>
                <w:sz w:val="14"/>
                <w:lang w:val="pt-BR"/>
              </w:rPr>
              <w:t>Total daSub-Unidade00</w:t>
            </w:r>
            <w:r w:rsidRPr="00FA0B99">
              <w:rPr>
                <w:sz w:val="14"/>
                <w:lang w:val="pt-BR"/>
              </w:rPr>
              <w:tab/>
              <w:t>- - - - - - - - - - - - - - - - - - - - - - - - - - - - - - --  -  -  -  -  -  -  -  -  -  -  -  -  -  -  -  -  - 13.392.019.1.0080 - REFORMA DE PREDIOS PUBLICOS -FUMPAC</w:t>
            </w:r>
          </w:p>
          <w:p w:rsidR="00F42644" w:rsidRDefault="0013725A">
            <w:pPr>
              <w:pStyle w:val="TableParagraph"/>
              <w:spacing w:line="161" w:lineRule="exact"/>
              <w:ind w:left="34"/>
              <w:rPr>
                <w:sz w:val="14"/>
              </w:rPr>
            </w:pPr>
            <w:r>
              <w:rPr>
                <w:sz w:val="14"/>
              </w:rPr>
              <w:t>4.4.90.51.00 - OBRAS E INSTALAÇÕES</w:t>
            </w:r>
          </w:p>
        </w:tc>
        <w:tc>
          <w:tcPr>
            <w:tcW w:w="1424" w:type="dxa"/>
          </w:tcPr>
          <w:p w:rsidR="00F42644" w:rsidRDefault="0013725A">
            <w:pPr>
              <w:pStyle w:val="TableParagraph"/>
              <w:spacing w:before="144"/>
              <w:ind w:left="39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13725A">
            <w:pPr>
              <w:pStyle w:val="TableParagraph"/>
              <w:spacing w:before="108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41" w:type="dxa"/>
          </w:tcPr>
          <w:p w:rsidR="00F42644" w:rsidRDefault="0013725A">
            <w:pPr>
              <w:pStyle w:val="TableParagraph"/>
              <w:spacing w:before="144"/>
              <w:ind w:left="585"/>
              <w:rPr>
                <w:sz w:val="14"/>
              </w:rPr>
            </w:pPr>
            <w:r>
              <w:rPr>
                <w:sz w:val="14"/>
              </w:rPr>
              <w:t>20.700,00</w:t>
            </w:r>
          </w:p>
          <w:p w:rsidR="00F42644" w:rsidRDefault="00F42644">
            <w:pPr>
              <w:pStyle w:val="TableParagraph"/>
              <w:rPr>
                <w:sz w:val="16"/>
              </w:rPr>
            </w:pPr>
          </w:p>
          <w:p w:rsidR="00F42644" w:rsidRDefault="0013725A">
            <w:pPr>
              <w:pStyle w:val="TableParagraph"/>
              <w:spacing w:before="108"/>
              <w:ind w:left="585"/>
              <w:rPr>
                <w:sz w:val="14"/>
              </w:rPr>
            </w:pPr>
            <w:r>
              <w:rPr>
                <w:sz w:val="14"/>
              </w:rPr>
              <w:t>57.300,00</w:t>
            </w:r>
          </w:p>
        </w:tc>
      </w:tr>
      <w:tr w:rsidR="00F42644">
        <w:trPr>
          <w:trHeight w:val="340"/>
        </w:trPr>
        <w:tc>
          <w:tcPr>
            <w:tcW w:w="7947" w:type="dxa"/>
          </w:tcPr>
          <w:p w:rsidR="00F42644" w:rsidRDefault="0013725A">
            <w:pPr>
              <w:pStyle w:val="TableParagraph"/>
              <w:tabs>
                <w:tab w:val="left" w:pos="1887"/>
              </w:tabs>
              <w:spacing w:before="144"/>
              <w:ind w:left="34"/>
              <w:rPr>
                <w:sz w:val="14"/>
              </w:rPr>
            </w:pPr>
            <w:r>
              <w:rPr>
                <w:sz w:val="14"/>
              </w:rPr>
              <w:t>Total daSub-Unidade00</w:t>
            </w:r>
            <w:r>
              <w:rPr>
                <w:sz w:val="14"/>
              </w:rPr>
              <w:tab/>
              <w:t>- - - - - - - - - - - - - - - - - - - - - - - - - - - - - - - - - - - - - - - - - - - - - - - --</w:t>
            </w:r>
          </w:p>
        </w:tc>
        <w:tc>
          <w:tcPr>
            <w:tcW w:w="1424" w:type="dxa"/>
          </w:tcPr>
          <w:p w:rsidR="00F42644" w:rsidRDefault="0013725A">
            <w:pPr>
              <w:pStyle w:val="TableParagraph"/>
              <w:spacing w:before="144"/>
              <w:ind w:left="39"/>
              <w:rPr>
                <w:sz w:val="14"/>
              </w:rPr>
            </w:pPr>
            <w:r>
              <w:rPr>
                <w:sz w:val="14"/>
              </w:rPr>
              <w:t>- - - - - R$</w:t>
            </w:r>
          </w:p>
        </w:tc>
        <w:tc>
          <w:tcPr>
            <w:tcW w:w="1241" w:type="dxa"/>
          </w:tcPr>
          <w:p w:rsidR="00F42644" w:rsidRDefault="0013725A">
            <w:pPr>
              <w:pStyle w:val="TableParagraph"/>
              <w:spacing w:before="144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</w:tr>
      <w:tr w:rsidR="00F42644">
        <w:trPr>
          <w:trHeight w:val="340"/>
        </w:trPr>
        <w:tc>
          <w:tcPr>
            <w:tcW w:w="7947" w:type="dxa"/>
          </w:tcPr>
          <w:p w:rsidR="00F42644" w:rsidRDefault="0013725A">
            <w:pPr>
              <w:pStyle w:val="TableParagraph"/>
              <w:tabs>
                <w:tab w:val="left" w:pos="1887"/>
              </w:tabs>
              <w:spacing w:before="30"/>
              <w:ind w:left="34"/>
              <w:rPr>
                <w:sz w:val="14"/>
              </w:rPr>
            </w:pPr>
            <w:r>
              <w:rPr>
                <w:sz w:val="14"/>
              </w:rPr>
              <w:t>Total daUnidade03</w:t>
            </w:r>
            <w:r>
              <w:rPr>
                <w:sz w:val="14"/>
              </w:rPr>
              <w:tab/>
              <w:t>- - - - - - - - - - - - - - - - - - - - - - - - - - - - - - - - - - - - - - - - - - - - - - - --</w:t>
            </w:r>
          </w:p>
        </w:tc>
        <w:tc>
          <w:tcPr>
            <w:tcW w:w="1424" w:type="dxa"/>
          </w:tcPr>
          <w:p w:rsidR="00F42644" w:rsidRDefault="0013725A">
            <w:pPr>
              <w:pStyle w:val="TableParagraph"/>
              <w:spacing w:before="30"/>
              <w:ind w:left="39"/>
              <w:rPr>
                <w:sz w:val="14"/>
              </w:rPr>
            </w:pPr>
            <w:r>
              <w:rPr>
                <w:sz w:val="14"/>
              </w:rPr>
              <w:t>- - - - - R$</w:t>
            </w:r>
          </w:p>
        </w:tc>
        <w:tc>
          <w:tcPr>
            <w:tcW w:w="1241" w:type="dxa"/>
          </w:tcPr>
          <w:p w:rsidR="00F42644" w:rsidRDefault="0013725A">
            <w:pPr>
              <w:pStyle w:val="TableParagraph"/>
              <w:spacing w:before="30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</w:tr>
      <w:tr w:rsidR="00F42644">
        <w:trPr>
          <w:trHeight w:val="304"/>
        </w:trPr>
        <w:tc>
          <w:tcPr>
            <w:tcW w:w="7947" w:type="dxa"/>
          </w:tcPr>
          <w:p w:rsidR="00F42644" w:rsidRDefault="0013725A">
            <w:pPr>
              <w:pStyle w:val="TableParagraph"/>
              <w:tabs>
                <w:tab w:val="left" w:pos="1887"/>
              </w:tabs>
              <w:spacing w:before="144" w:line="14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  <w:r>
              <w:rPr>
                <w:b/>
                <w:sz w:val="14"/>
              </w:rPr>
              <w:tab/>
              <w:t>- - - - - - - - - - - - - - - - - - - - - - - - - - - - - - - - - - - - - - - - - - - - - - - --</w:t>
            </w:r>
          </w:p>
        </w:tc>
        <w:tc>
          <w:tcPr>
            <w:tcW w:w="1424" w:type="dxa"/>
          </w:tcPr>
          <w:p w:rsidR="00F42644" w:rsidRDefault="0013725A">
            <w:pPr>
              <w:pStyle w:val="TableParagraph"/>
              <w:spacing w:before="144" w:line="141" w:lineRule="exact"/>
              <w:ind w:left="39"/>
              <w:rPr>
                <w:b/>
                <w:sz w:val="14"/>
              </w:rPr>
            </w:pPr>
            <w:r>
              <w:rPr>
                <w:b/>
                <w:sz w:val="14"/>
              </w:rPr>
              <w:t>- - - - - R$</w:t>
            </w:r>
          </w:p>
        </w:tc>
        <w:tc>
          <w:tcPr>
            <w:tcW w:w="1241" w:type="dxa"/>
          </w:tcPr>
          <w:p w:rsidR="00F42644" w:rsidRDefault="0013725A">
            <w:pPr>
              <w:pStyle w:val="TableParagraph"/>
              <w:spacing w:before="144" w:line="141" w:lineRule="exact"/>
              <w:ind w:right="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78.000,00</w:t>
            </w:r>
          </w:p>
        </w:tc>
      </w:tr>
    </w:tbl>
    <w:p w:rsidR="00F42644" w:rsidRDefault="00F42644">
      <w:pPr>
        <w:pStyle w:val="Corpodetexto"/>
        <w:rPr>
          <w:sz w:val="16"/>
        </w:rPr>
      </w:pPr>
    </w:p>
    <w:p w:rsidR="00F42644" w:rsidRPr="00FA0B99" w:rsidRDefault="0013725A" w:rsidP="00FA0B99">
      <w:pPr>
        <w:pStyle w:val="Corpodetexto"/>
        <w:spacing w:before="108" w:line="261" w:lineRule="auto"/>
        <w:ind w:left="163" w:right="155" w:firstLine="1167"/>
        <w:jc w:val="both"/>
        <w:rPr>
          <w:rFonts w:eastAsia="Times New Roman"/>
          <w:sz w:val="24"/>
          <w:szCs w:val="24"/>
          <w:lang w:val="pt-BR" w:eastAsia="pt-BR"/>
        </w:rPr>
      </w:pPr>
      <w:r w:rsidRPr="00FA0B99">
        <w:rPr>
          <w:rFonts w:eastAsia="Times New Roman"/>
          <w:b/>
          <w:sz w:val="24"/>
          <w:szCs w:val="24"/>
          <w:lang w:val="pt-BR" w:eastAsia="pt-BR"/>
        </w:rPr>
        <w:t>Art. 2</w:t>
      </w:r>
      <w:r w:rsidR="00FA0B99" w:rsidRPr="00FA0B99">
        <w:rPr>
          <w:rFonts w:eastAsia="Times New Roman"/>
          <w:b/>
          <w:sz w:val="24"/>
          <w:szCs w:val="24"/>
          <w:lang w:val="pt-BR" w:eastAsia="pt-BR"/>
        </w:rPr>
        <w:t>º</w:t>
      </w:r>
      <w:r w:rsidRPr="00FA0B99">
        <w:rPr>
          <w:rFonts w:eastAsia="Times New Roman"/>
          <w:b/>
          <w:sz w:val="24"/>
          <w:szCs w:val="24"/>
          <w:lang w:val="pt-BR" w:eastAsia="pt-BR"/>
        </w:rPr>
        <w:t xml:space="preserve"> -</w:t>
      </w:r>
      <w:r w:rsidRPr="00FA0B99">
        <w:rPr>
          <w:rFonts w:eastAsia="Times New Roman"/>
          <w:sz w:val="24"/>
          <w:szCs w:val="24"/>
          <w:lang w:val="pt-BR" w:eastAsia="pt-BR"/>
        </w:rPr>
        <w:t xml:space="preserve"> Para atender o que prescreve o artigo anterior, será utilizada como fonte de recurso: ANULAÇÃO DE DOTAÇÕES do Orçamento do Munícipio na forma do paragrafo 1°, inciso I a IV do artigo 43 da Lei Federal 4.320.</w:t>
      </w:r>
    </w:p>
    <w:p w:rsidR="00F42644" w:rsidRPr="00FA0B99" w:rsidRDefault="00F42644" w:rsidP="00FA0B99">
      <w:pPr>
        <w:pStyle w:val="Corpodetexto"/>
        <w:spacing w:before="8"/>
        <w:jc w:val="both"/>
        <w:rPr>
          <w:sz w:val="24"/>
          <w:szCs w:val="24"/>
          <w:lang w:val="pt-BR"/>
        </w:rPr>
      </w:pPr>
    </w:p>
    <w:p w:rsidR="00F42644" w:rsidRPr="00FA0B99" w:rsidRDefault="0013725A">
      <w:pPr>
        <w:pStyle w:val="Corpodetexto"/>
        <w:ind w:left="163"/>
        <w:rPr>
          <w:lang w:val="pt-BR"/>
        </w:rPr>
      </w:pPr>
      <w:r w:rsidRPr="00FA0B99">
        <w:rPr>
          <w:lang w:val="pt-BR"/>
        </w:rPr>
        <w:t>Orgão 02 - PREFEITURA MUNICIPAL DE SANTANA DO DESERTO</w:t>
      </w:r>
    </w:p>
    <w:p w:rsidR="00F42644" w:rsidRPr="00FA0B99" w:rsidRDefault="0013725A">
      <w:pPr>
        <w:pStyle w:val="Corpodetexto"/>
        <w:spacing w:before="66"/>
        <w:ind w:left="163"/>
        <w:rPr>
          <w:lang w:val="pt-BR"/>
        </w:rPr>
      </w:pPr>
      <w:r w:rsidRPr="00FA0B99">
        <w:rPr>
          <w:lang w:val="pt-BR"/>
        </w:rPr>
        <w:t>Unidade 04 - Serviço de Habitação Obras e Urbanismo</w:t>
      </w:r>
    </w:p>
    <w:p w:rsidR="00F42644" w:rsidRPr="00FA0B99" w:rsidRDefault="0013725A">
      <w:pPr>
        <w:pStyle w:val="Corpodetexto"/>
        <w:spacing w:before="66" w:line="338" w:lineRule="auto"/>
        <w:ind w:left="163" w:right="7127"/>
        <w:rPr>
          <w:lang w:val="pt-BR"/>
        </w:rPr>
      </w:pPr>
      <w:r w:rsidRPr="00FA0B99">
        <w:rPr>
          <w:lang w:val="pt-BR"/>
        </w:rPr>
        <w:t>Sub-Unidade 00 - Serviço de Habitação Obras e Urbanismo 15 - URBANISMO</w:t>
      </w:r>
    </w:p>
    <w:p w:rsidR="00F42644" w:rsidRPr="00FA0B99" w:rsidRDefault="0013725A">
      <w:pPr>
        <w:pStyle w:val="Corpodetexto"/>
        <w:spacing w:line="161" w:lineRule="exact"/>
        <w:ind w:left="163"/>
        <w:rPr>
          <w:lang w:val="pt-BR"/>
        </w:rPr>
      </w:pPr>
      <w:r w:rsidRPr="00FA0B99">
        <w:rPr>
          <w:lang w:val="pt-BR"/>
        </w:rPr>
        <w:t>15.122 - ADMINISTRAÇÃO GERAL</w:t>
      </w:r>
    </w:p>
    <w:p w:rsidR="00F42644" w:rsidRPr="00FA0B99" w:rsidRDefault="0013725A">
      <w:pPr>
        <w:pStyle w:val="Corpodetexto"/>
        <w:spacing w:before="66" w:line="338" w:lineRule="auto"/>
        <w:ind w:left="163" w:right="6217"/>
        <w:rPr>
          <w:lang w:val="pt-BR"/>
        </w:rPr>
      </w:pPr>
      <w:r w:rsidRPr="00FA0B99">
        <w:rPr>
          <w:lang w:val="pt-BR"/>
        </w:rPr>
        <w:t>15.122.007 - POLÍTICA DE DESENVOLVIMENTO URBANO 15.122.007.1.0013 - REFORMA E AMPLIAÇÃO DE PRÉDIOS PÚBLICOS</w:t>
      </w:r>
    </w:p>
    <w:p w:rsidR="00F42644" w:rsidRPr="00FA0B99" w:rsidRDefault="0013725A">
      <w:pPr>
        <w:pStyle w:val="Corpodetexto"/>
        <w:tabs>
          <w:tab w:val="left" w:pos="8139"/>
          <w:tab w:val="left" w:pos="10085"/>
        </w:tabs>
        <w:spacing w:line="161" w:lineRule="exact"/>
        <w:ind w:left="163"/>
        <w:rPr>
          <w:lang w:val="pt-BR"/>
        </w:rPr>
      </w:pPr>
      <w:r w:rsidRPr="00FA0B99">
        <w:rPr>
          <w:lang w:val="pt-BR"/>
        </w:rPr>
        <w:t>4.4.90.51.00 - OBRASEINSTALAÇÕES</w:t>
      </w:r>
      <w:r w:rsidRPr="00FA0B99">
        <w:rPr>
          <w:lang w:val="pt-BR"/>
        </w:rPr>
        <w:tab/>
        <w:t>--  -  --R$</w:t>
      </w:r>
      <w:r w:rsidRPr="00FA0B99">
        <w:rPr>
          <w:lang w:val="pt-BR"/>
        </w:rPr>
        <w:tab/>
        <w:t>23.500,00</w:t>
      </w:r>
    </w:p>
    <w:p w:rsidR="00F42644" w:rsidRPr="00FA0B99" w:rsidRDefault="0013725A">
      <w:pPr>
        <w:pStyle w:val="Corpodetexto"/>
        <w:tabs>
          <w:tab w:val="left" w:pos="2016"/>
          <w:tab w:val="left" w:pos="10085"/>
        </w:tabs>
        <w:spacing w:before="108"/>
        <w:ind w:left="163"/>
        <w:rPr>
          <w:lang w:val="pt-BR"/>
        </w:rPr>
      </w:pPr>
      <w:r w:rsidRPr="00FA0B99">
        <w:rPr>
          <w:lang w:val="pt-BR"/>
        </w:rPr>
        <w:t>Total daSub-Unidade00</w:t>
      </w:r>
      <w:r w:rsidRPr="00FA0B99">
        <w:rPr>
          <w:lang w:val="pt-BR"/>
        </w:rPr>
        <w:tab/>
        <w:t>--  -  -  -  -  -  -  -  -  -  -  -  -  -  -  -  -  -  -  -  -  -  -  -  -  -  -  -  -  -  -  -  -  -  -  -  -  -  -  -  -  -  -  -  -  -  -  -  -  -  -  --R$</w:t>
      </w:r>
      <w:r w:rsidRPr="00FA0B99">
        <w:rPr>
          <w:lang w:val="pt-BR"/>
        </w:rPr>
        <w:tab/>
        <w:t>23.500,00</w:t>
      </w:r>
    </w:p>
    <w:p w:rsidR="00F42644" w:rsidRPr="00FA0B99" w:rsidRDefault="0013725A">
      <w:pPr>
        <w:pStyle w:val="Corpodetexto"/>
        <w:tabs>
          <w:tab w:val="left" w:pos="2016"/>
          <w:tab w:val="left" w:pos="10085"/>
        </w:tabs>
        <w:spacing w:before="66"/>
        <w:ind w:left="163"/>
        <w:rPr>
          <w:lang w:val="pt-BR"/>
        </w:rPr>
      </w:pPr>
      <w:r w:rsidRPr="00FA0B99">
        <w:rPr>
          <w:lang w:val="pt-BR"/>
        </w:rPr>
        <w:t>Total daUnidade04</w:t>
      </w:r>
      <w:r w:rsidRPr="00FA0B99">
        <w:rPr>
          <w:lang w:val="pt-BR"/>
        </w:rPr>
        <w:tab/>
        <w:t>--  -  -  -  -  -  -  -  -  -  -  -  -  -  -  -  -  -  -  -  -  -  -  -  -  -  -  -  -  -  -  -  -  -  -  -  -  -  -  -  -  -  -  -  -  -  -  -  -  -  -  --R$</w:t>
      </w:r>
      <w:r w:rsidRPr="00FA0B99">
        <w:rPr>
          <w:lang w:val="pt-BR"/>
        </w:rPr>
        <w:tab/>
        <w:t>23.500,00</w:t>
      </w:r>
    </w:p>
    <w:p w:rsidR="00F42644" w:rsidRPr="00FA0B99" w:rsidRDefault="00F42644">
      <w:pPr>
        <w:pStyle w:val="Corpodetexto"/>
        <w:rPr>
          <w:sz w:val="16"/>
          <w:lang w:val="pt-BR"/>
        </w:rPr>
      </w:pPr>
    </w:p>
    <w:p w:rsidR="00F42644" w:rsidRPr="00FA0B99" w:rsidRDefault="0013725A">
      <w:pPr>
        <w:pStyle w:val="Corpodetexto"/>
        <w:spacing w:before="109"/>
        <w:ind w:left="163"/>
        <w:rPr>
          <w:lang w:val="pt-BR"/>
        </w:rPr>
      </w:pPr>
      <w:r w:rsidRPr="00FA0B99">
        <w:rPr>
          <w:lang w:val="pt-BR"/>
        </w:rPr>
        <w:t>Unidade 07 - Serviço de Estradas de Rodagem</w:t>
      </w:r>
    </w:p>
    <w:p w:rsidR="00F42644" w:rsidRPr="00FA0B99" w:rsidRDefault="0013725A">
      <w:pPr>
        <w:pStyle w:val="Corpodetexto"/>
        <w:spacing w:before="65" w:line="338" w:lineRule="auto"/>
        <w:ind w:left="163" w:right="7617"/>
        <w:rPr>
          <w:lang w:val="pt-BR"/>
        </w:rPr>
      </w:pPr>
      <w:r w:rsidRPr="00FA0B99">
        <w:rPr>
          <w:lang w:val="pt-BR"/>
        </w:rPr>
        <w:t>Sub-Unidade 00 - Serviço de Estradas de Rodagem 26 - TRANSPORTE</w:t>
      </w:r>
    </w:p>
    <w:p w:rsidR="00F42644" w:rsidRPr="00FA0B99" w:rsidRDefault="0013725A">
      <w:pPr>
        <w:pStyle w:val="Corpodetexto"/>
        <w:spacing w:line="161" w:lineRule="exact"/>
        <w:ind w:left="163"/>
        <w:rPr>
          <w:lang w:val="pt-BR"/>
        </w:rPr>
      </w:pPr>
      <w:r w:rsidRPr="00FA0B99">
        <w:rPr>
          <w:lang w:val="pt-BR"/>
        </w:rPr>
        <w:t>26.782 - TRANSPORTE RODOVIÁRIO</w:t>
      </w:r>
    </w:p>
    <w:p w:rsidR="00F42644" w:rsidRPr="00FA0B99" w:rsidRDefault="0013725A">
      <w:pPr>
        <w:pStyle w:val="Corpodetexto"/>
        <w:spacing w:before="66"/>
        <w:ind w:left="163"/>
        <w:rPr>
          <w:lang w:val="pt-BR"/>
        </w:rPr>
      </w:pPr>
      <w:r w:rsidRPr="00FA0B99">
        <w:rPr>
          <w:lang w:val="pt-BR"/>
        </w:rPr>
        <w:t>26.782.016 - MELHORIA NO TRANSPORTE DO MUNICÍPIO</w:t>
      </w:r>
    </w:p>
    <w:p w:rsidR="00F42644" w:rsidRPr="00FA0B99" w:rsidRDefault="0013725A">
      <w:pPr>
        <w:pStyle w:val="Corpodetexto"/>
        <w:spacing w:before="66"/>
        <w:ind w:left="163"/>
        <w:rPr>
          <w:lang w:val="pt-BR"/>
        </w:rPr>
      </w:pPr>
      <w:r w:rsidRPr="00FA0B99">
        <w:rPr>
          <w:lang w:val="pt-BR"/>
        </w:rPr>
        <w:t>26.782.016.1.0026 - ABERTURA DA PEDREIRA-SERRARIA X BAIRRO DAS FLORES</w:t>
      </w:r>
    </w:p>
    <w:p w:rsidR="00F42644" w:rsidRPr="00FA0B99" w:rsidRDefault="0013725A">
      <w:pPr>
        <w:pStyle w:val="Corpodetexto"/>
        <w:tabs>
          <w:tab w:val="left" w:pos="8139"/>
          <w:tab w:val="left" w:pos="10085"/>
        </w:tabs>
        <w:spacing w:before="66"/>
        <w:ind w:left="163"/>
        <w:rPr>
          <w:lang w:val="pt-BR"/>
        </w:rPr>
      </w:pPr>
      <w:r w:rsidRPr="00FA0B99">
        <w:rPr>
          <w:lang w:val="pt-BR"/>
        </w:rPr>
        <w:t>4.4.90.51.00 - OBRASEINSTALAÇÕES</w:t>
      </w:r>
      <w:r w:rsidRPr="00FA0B99">
        <w:rPr>
          <w:lang w:val="pt-BR"/>
        </w:rPr>
        <w:tab/>
        <w:t>--  -  --R$</w:t>
      </w:r>
      <w:r w:rsidRPr="00FA0B99">
        <w:rPr>
          <w:lang w:val="pt-BR"/>
        </w:rPr>
        <w:tab/>
        <w:t>54.500,00</w:t>
      </w:r>
    </w:p>
    <w:p w:rsidR="00F42644" w:rsidRPr="00FA0B99" w:rsidRDefault="0013725A">
      <w:pPr>
        <w:pStyle w:val="Corpodetexto"/>
        <w:tabs>
          <w:tab w:val="left" w:pos="2016"/>
          <w:tab w:val="left" w:pos="10085"/>
        </w:tabs>
        <w:spacing w:before="108"/>
        <w:ind w:left="163"/>
        <w:rPr>
          <w:lang w:val="pt-BR"/>
        </w:rPr>
      </w:pPr>
      <w:r w:rsidRPr="00FA0B99">
        <w:rPr>
          <w:lang w:val="pt-BR"/>
        </w:rPr>
        <w:t>Total daSub-Unidade00</w:t>
      </w:r>
      <w:r w:rsidRPr="00FA0B99">
        <w:rPr>
          <w:lang w:val="pt-BR"/>
        </w:rPr>
        <w:tab/>
        <w:t>--  -  -  -  -  -  -  -  -  -  -  -  -  -  -  -  -  -  -  -  -  -  -  -  -  -  -  -  -  -  -  -  -  -  -  -  -  -  -  -  -  -  -  -  -  -  -  -  -  -  -  --R$</w:t>
      </w:r>
      <w:r w:rsidRPr="00FA0B99">
        <w:rPr>
          <w:lang w:val="pt-BR"/>
        </w:rPr>
        <w:tab/>
        <w:t>54.500,00</w:t>
      </w:r>
    </w:p>
    <w:p w:rsidR="00F42644" w:rsidRPr="00FA0B99" w:rsidRDefault="0013725A">
      <w:pPr>
        <w:pStyle w:val="Corpodetexto"/>
        <w:tabs>
          <w:tab w:val="left" w:pos="2016"/>
          <w:tab w:val="left" w:pos="10085"/>
        </w:tabs>
        <w:spacing w:before="66"/>
        <w:ind w:left="163"/>
        <w:rPr>
          <w:lang w:val="pt-BR"/>
        </w:rPr>
      </w:pPr>
      <w:r w:rsidRPr="00FA0B99">
        <w:rPr>
          <w:lang w:val="pt-BR"/>
        </w:rPr>
        <w:t>Total daUnidade07</w:t>
      </w:r>
      <w:r w:rsidRPr="00FA0B99">
        <w:rPr>
          <w:lang w:val="pt-BR"/>
        </w:rPr>
        <w:tab/>
        <w:t>--  -  -  -  -  -  -  -  -  -  -  -  -  -  -  -  -  -  -  -  -  -  -  -  -  -  -  -  -  -  -  -  -  -  -  -  -  -  -  -  -  -  -  -  -  -  -  -  -  -  -  --R$</w:t>
      </w:r>
      <w:r w:rsidRPr="00FA0B99">
        <w:rPr>
          <w:lang w:val="pt-BR"/>
        </w:rPr>
        <w:tab/>
        <w:t>54.500,00</w:t>
      </w:r>
    </w:p>
    <w:p w:rsidR="00F42644" w:rsidRPr="00FA0B99" w:rsidRDefault="00F42644">
      <w:pPr>
        <w:pStyle w:val="Corpodetexto"/>
        <w:rPr>
          <w:sz w:val="16"/>
          <w:lang w:val="pt-BR"/>
        </w:rPr>
      </w:pPr>
    </w:p>
    <w:p w:rsidR="00F42644" w:rsidRPr="00FA0B99" w:rsidRDefault="0013725A">
      <w:pPr>
        <w:pStyle w:val="Ttulo1"/>
        <w:tabs>
          <w:tab w:val="left" w:pos="2016"/>
          <w:tab w:val="left" w:pos="10085"/>
        </w:tabs>
        <w:spacing w:before="109"/>
        <w:rPr>
          <w:lang w:val="pt-BR"/>
        </w:rPr>
      </w:pPr>
      <w:r w:rsidRPr="00FA0B99">
        <w:rPr>
          <w:lang w:val="pt-BR"/>
        </w:rPr>
        <w:t>Total Geral</w:t>
      </w:r>
      <w:r w:rsidRPr="00FA0B99">
        <w:rPr>
          <w:lang w:val="pt-BR"/>
        </w:rPr>
        <w:tab/>
        <w:t>--  -  -  -  -  -  -  -  -  -  -  -  -  -  -  -  -  -  -  -  -  -  -  -  -  -  -  -  -  -  -  -  -  -  -  -  -  -  -  -  -  -  -  -  -  -  -  -  -  -  -  --R$</w:t>
      </w:r>
      <w:r w:rsidRPr="00FA0B99">
        <w:rPr>
          <w:lang w:val="pt-BR"/>
        </w:rPr>
        <w:tab/>
        <w:t>78.000,00</w:t>
      </w:r>
    </w:p>
    <w:p w:rsidR="00F42644" w:rsidRPr="00FA0B99" w:rsidRDefault="00F42644">
      <w:pPr>
        <w:pStyle w:val="Corpodetexto"/>
        <w:rPr>
          <w:b/>
          <w:sz w:val="16"/>
          <w:lang w:val="pt-BR"/>
        </w:rPr>
      </w:pPr>
    </w:p>
    <w:p w:rsidR="00FA0B99" w:rsidRDefault="00FA0B99" w:rsidP="00FA0B99">
      <w:pPr>
        <w:pStyle w:val="NormalWeb"/>
        <w:ind w:firstLine="2340"/>
        <w:jc w:val="both"/>
        <w:rPr>
          <w:rFonts w:ascii="Arial" w:hAnsi="Arial" w:cs="Arial"/>
          <w:szCs w:val="16"/>
        </w:rPr>
      </w:pPr>
      <w:r w:rsidRPr="00147979">
        <w:rPr>
          <w:rFonts w:ascii="Arial" w:hAnsi="Arial" w:cs="Arial"/>
          <w:b/>
        </w:rPr>
        <w:lastRenderedPageBreak/>
        <w:t xml:space="preserve">Art. </w:t>
      </w:r>
      <w:r>
        <w:rPr>
          <w:rFonts w:ascii="Arial" w:hAnsi="Arial" w:cs="Arial"/>
          <w:b/>
        </w:rPr>
        <w:t>3º -</w:t>
      </w:r>
      <w:r w:rsidRPr="00D734D2">
        <w:rPr>
          <w:rFonts w:ascii="Arial" w:hAnsi="Arial" w:cs="Arial"/>
        </w:rPr>
        <w:t xml:space="preserve"> Esta Lei entra em vigor na data de sua publicação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Cs w:val="16"/>
        </w:rPr>
        <w:t>revogando-se as disposições em contrário.</w:t>
      </w:r>
    </w:p>
    <w:p w:rsidR="00FA0B99" w:rsidRPr="003D5FEA" w:rsidRDefault="00FA0B99" w:rsidP="00FA0B99">
      <w:pPr>
        <w:pStyle w:val="NormalWeb"/>
        <w:ind w:firstLine="2340"/>
        <w:jc w:val="both"/>
        <w:rPr>
          <w:rFonts w:ascii="Arial" w:hAnsi="Arial" w:cs="Arial"/>
        </w:rPr>
      </w:pPr>
      <w:r w:rsidRPr="003D5FEA">
        <w:rPr>
          <w:rFonts w:ascii="Arial" w:hAnsi="Arial" w:cs="Arial"/>
        </w:rPr>
        <w:t>Santana do Deserto,</w:t>
      </w:r>
      <w:r>
        <w:rPr>
          <w:rFonts w:ascii="Arial" w:hAnsi="Arial" w:cs="Arial"/>
        </w:rPr>
        <w:t>20</w:t>
      </w:r>
      <w:r w:rsidRPr="003D5FE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3D5FEA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3D5FEA">
        <w:rPr>
          <w:rFonts w:ascii="Arial" w:hAnsi="Arial" w:cs="Arial"/>
        </w:rPr>
        <w:t>.</w:t>
      </w: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jc w:val="center"/>
        <w:rPr>
          <w:b/>
          <w:lang w:val="pt-BR"/>
        </w:rPr>
      </w:pPr>
      <w:r w:rsidRPr="00FA0B99">
        <w:rPr>
          <w:b/>
          <w:lang w:val="pt-BR"/>
        </w:rPr>
        <w:t>Walace Sebastião Vasconcelos Leite</w:t>
      </w:r>
    </w:p>
    <w:p w:rsidR="00FA0B99" w:rsidRPr="00FA0B99" w:rsidRDefault="00FA0B99" w:rsidP="00FA0B99">
      <w:pPr>
        <w:jc w:val="center"/>
        <w:rPr>
          <w:b/>
          <w:lang w:val="pt-BR"/>
        </w:rPr>
      </w:pPr>
      <w:r w:rsidRPr="00FA0B99">
        <w:rPr>
          <w:b/>
          <w:lang w:val="pt-BR"/>
        </w:rPr>
        <w:t>Prefeito Municipal</w:t>
      </w:r>
    </w:p>
    <w:p w:rsidR="00FA0B99" w:rsidRPr="00FA0B99" w:rsidRDefault="00FA0B99" w:rsidP="00FA0B99">
      <w:pPr>
        <w:jc w:val="center"/>
        <w:rPr>
          <w:lang w:val="pt-BR"/>
        </w:rPr>
      </w:pPr>
    </w:p>
    <w:p w:rsidR="00FA0B99" w:rsidRPr="00FA0B99" w:rsidRDefault="00FA0B99" w:rsidP="00FA0B99">
      <w:pPr>
        <w:jc w:val="center"/>
        <w:rPr>
          <w:lang w:val="pt-BR"/>
        </w:rPr>
      </w:pPr>
    </w:p>
    <w:p w:rsidR="00FA0B99" w:rsidRPr="00FA0B99" w:rsidRDefault="00FA0B99" w:rsidP="00FA0B99">
      <w:pPr>
        <w:jc w:val="center"/>
        <w:rPr>
          <w:lang w:val="pt-BR"/>
        </w:rPr>
      </w:pPr>
    </w:p>
    <w:p w:rsidR="00FA0B99" w:rsidRPr="00FA0B99" w:rsidRDefault="00FA0B99" w:rsidP="00FA0B99">
      <w:pPr>
        <w:jc w:val="center"/>
        <w:rPr>
          <w:lang w:val="pt-BR"/>
        </w:rPr>
      </w:pPr>
    </w:p>
    <w:p w:rsidR="00FA0B99" w:rsidRDefault="00FA0B99" w:rsidP="00FA0B9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FA0B99" w:rsidRDefault="00FA0B99" w:rsidP="00FA0B9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A0B99" w:rsidRDefault="00FA0B99" w:rsidP="00FA0B9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Default="00FA0B99" w:rsidP="00FA0B99">
      <w:pPr>
        <w:rPr>
          <w:lang w:val="pt-BR"/>
        </w:rPr>
      </w:pPr>
    </w:p>
    <w:p w:rsidR="00FA0B99" w:rsidRDefault="00FA0B99" w:rsidP="00FA0B99">
      <w:pPr>
        <w:rPr>
          <w:lang w:val="pt-BR"/>
        </w:rPr>
      </w:pPr>
    </w:p>
    <w:p w:rsidR="00FA0B99" w:rsidRDefault="00FA0B99" w:rsidP="00FA0B99">
      <w:pPr>
        <w:rPr>
          <w:lang w:val="pt-BR"/>
        </w:rPr>
      </w:pPr>
    </w:p>
    <w:p w:rsidR="00FA0B99" w:rsidRDefault="00FA0B99" w:rsidP="00FA0B99">
      <w:pPr>
        <w:rPr>
          <w:lang w:val="pt-BR"/>
        </w:rPr>
      </w:pPr>
    </w:p>
    <w:p w:rsid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Default="00FA0B99" w:rsidP="00FA0B99">
      <w:pPr>
        <w:rPr>
          <w:lang w:val="pt-BR"/>
        </w:rPr>
      </w:pPr>
    </w:p>
    <w:p w:rsidR="0013725A" w:rsidRDefault="0013725A" w:rsidP="00FA0B99">
      <w:pPr>
        <w:rPr>
          <w:lang w:val="pt-BR"/>
        </w:rPr>
      </w:pPr>
    </w:p>
    <w:p w:rsidR="0013725A" w:rsidRDefault="0013725A" w:rsidP="00FA0B99">
      <w:pPr>
        <w:rPr>
          <w:lang w:val="pt-BR"/>
        </w:rPr>
      </w:pPr>
    </w:p>
    <w:p w:rsidR="0013725A" w:rsidRDefault="0013725A" w:rsidP="00FA0B99">
      <w:pPr>
        <w:rPr>
          <w:lang w:val="pt-BR"/>
        </w:rPr>
      </w:pPr>
    </w:p>
    <w:p w:rsidR="0013725A" w:rsidRDefault="0013725A" w:rsidP="00FA0B99">
      <w:pPr>
        <w:rPr>
          <w:lang w:val="pt-BR"/>
        </w:rPr>
      </w:pPr>
    </w:p>
    <w:p w:rsidR="0013725A" w:rsidRDefault="0013725A" w:rsidP="00FA0B99">
      <w:pPr>
        <w:rPr>
          <w:lang w:val="pt-BR"/>
        </w:rPr>
      </w:pPr>
    </w:p>
    <w:p w:rsidR="0013725A" w:rsidRDefault="0013725A" w:rsidP="00FA0B99">
      <w:pPr>
        <w:rPr>
          <w:lang w:val="pt-BR"/>
        </w:rPr>
      </w:pPr>
    </w:p>
    <w:p w:rsidR="0013725A" w:rsidRDefault="0013725A" w:rsidP="00FA0B99">
      <w:pPr>
        <w:rPr>
          <w:lang w:val="pt-BR"/>
        </w:rPr>
      </w:pPr>
    </w:p>
    <w:p w:rsidR="0013725A" w:rsidRPr="00FA0B99" w:rsidRDefault="0013725A" w:rsidP="00FA0B99">
      <w:pPr>
        <w:rPr>
          <w:lang w:val="pt-BR"/>
        </w:rPr>
      </w:pPr>
      <w:bookmarkStart w:id="0" w:name="_GoBack"/>
      <w:bookmarkEnd w:id="0"/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A0B99" w:rsidRPr="00FA0B99" w:rsidRDefault="00FA0B99" w:rsidP="00FA0B99">
      <w:pPr>
        <w:rPr>
          <w:lang w:val="pt-BR"/>
        </w:rPr>
      </w:pPr>
    </w:p>
    <w:p w:rsidR="00F42644" w:rsidRPr="00FA0B99" w:rsidRDefault="00F42644">
      <w:pPr>
        <w:pStyle w:val="Corpodetexto"/>
        <w:rPr>
          <w:sz w:val="20"/>
          <w:lang w:val="pt-BR"/>
        </w:rPr>
      </w:pPr>
    </w:p>
    <w:sectPr w:rsidR="00F42644" w:rsidRPr="00FA0B99" w:rsidSect="00FA0B99">
      <w:type w:val="continuous"/>
      <w:pgSz w:w="11910" w:h="16840"/>
      <w:pgMar w:top="2381" w:right="420" w:bottom="278" w:left="4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697" w:rsidRDefault="009E3697" w:rsidP="00FA0B99">
      <w:r>
        <w:separator/>
      </w:r>
    </w:p>
  </w:endnote>
  <w:endnote w:type="continuationSeparator" w:id="1">
    <w:p w:rsidR="009E3697" w:rsidRDefault="009E3697" w:rsidP="00FA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697" w:rsidRDefault="009E3697" w:rsidP="00FA0B99">
      <w:r>
        <w:separator/>
      </w:r>
    </w:p>
  </w:footnote>
  <w:footnote w:type="continuationSeparator" w:id="1">
    <w:p w:rsidR="009E3697" w:rsidRDefault="009E3697" w:rsidP="00FA0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2644"/>
    <w:rsid w:val="0013725A"/>
    <w:rsid w:val="006C3B22"/>
    <w:rsid w:val="00751434"/>
    <w:rsid w:val="00815F31"/>
    <w:rsid w:val="009E3697"/>
    <w:rsid w:val="00D94710"/>
    <w:rsid w:val="00F42644"/>
    <w:rsid w:val="00FA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4710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D94710"/>
    <w:pPr>
      <w:spacing w:before="20"/>
      <w:ind w:left="163"/>
      <w:outlineLvl w:val="0"/>
    </w:pPr>
    <w:rPr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7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94710"/>
    <w:rPr>
      <w:sz w:val="14"/>
      <w:szCs w:val="14"/>
    </w:rPr>
  </w:style>
  <w:style w:type="paragraph" w:styleId="PargrafodaLista">
    <w:name w:val="List Paragraph"/>
    <w:basedOn w:val="Normal"/>
    <w:uiPriority w:val="1"/>
    <w:qFormat/>
    <w:rsid w:val="00D94710"/>
  </w:style>
  <w:style w:type="paragraph" w:customStyle="1" w:styleId="TableParagraph">
    <w:name w:val="Table Paragraph"/>
    <w:basedOn w:val="Normal"/>
    <w:uiPriority w:val="1"/>
    <w:qFormat/>
    <w:rsid w:val="00D94710"/>
  </w:style>
  <w:style w:type="paragraph" w:styleId="Cabealho">
    <w:name w:val="header"/>
    <w:basedOn w:val="Normal"/>
    <w:link w:val="CabealhoChar"/>
    <w:uiPriority w:val="99"/>
    <w:unhideWhenUsed/>
    <w:rsid w:val="00FA0B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B9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FA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B99"/>
    <w:rPr>
      <w:rFonts w:ascii="Arial" w:eastAsia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A0B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A0B99"/>
    <w:rPr>
      <w:rFonts w:ascii="Arial" w:eastAsia="Arial" w:hAnsi="Arial" w:cs="Arial"/>
    </w:rPr>
  </w:style>
  <w:style w:type="paragraph" w:styleId="NormalWeb">
    <w:name w:val="Normal (Web)"/>
    <w:basedOn w:val="Normal"/>
    <w:rsid w:val="00FA0B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20"/>
      <w:ind w:left="163"/>
      <w:outlineLvl w:val="0"/>
    </w:pPr>
    <w:rPr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0B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B9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FA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B99"/>
    <w:rPr>
      <w:rFonts w:ascii="Arial" w:eastAsia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A0B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A0B99"/>
    <w:rPr>
      <w:rFonts w:ascii="Arial" w:eastAsia="Arial" w:hAnsi="Arial" w:cs="Arial"/>
    </w:rPr>
  </w:style>
  <w:style w:type="paragraph" w:styleId="NormalWeb">
    <w:name w:val="Normal (Web)"/>
    <w:basedOn w:val="Normal"/>
    <w:rsid w:val="00FA0B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5D6F-3465-494A-B706-D490A943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SIPLAN RELATÓRIO - PLANEJAR CONSULTORES ASSOCIADOS</vt:lpstr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SIPLAN RELATÓRIO - PLANEJAR CONSULTORES ASSOCIADOS</dc:title>
  <dc:subject>RELATÓRIO</dc:subject>
  <dc:creator>PLANEJAR CONSULTORES ASSOCIADOS</dc:creator>
  <cp:keywords>Planejar, Planejar Consultores Associados, Siplan, Siplanweb</cp:keywords>
  <cp:lastModifiedBy>Cliente</cp:lastModifiedBy>
  <cp:revision>3</cp:revision>
  <cp:lastPrinted>2017-10-20T15:51:00Z</cp:lastPrinted>
  <dcterms:created xsi:type="dcterms:W3CDTF">2017-10-20T15:51:00Z</dcterms:created>
  <dcterms:modified xsi:type="dcterms:W3CDTF">2018-12-19T11:04:00Z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PLANEJAR CONSULTORES ASSOCIADOS</vt:lpwstr>
  </property>
  <property fmtid="{D5CDD505-2E9C-101B-9397-08002B2CF9AE}" pid="4" name="LastSaved">
    <vt:filetime>2017-10-20T00:00:00Z</vt:filetime>
  </property>
</Properties>
</file>