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B" w:rsidRDefault="00D46E8B" w:rsidP="00D46E8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46E8B" w:rsidRPr="00257073" w:rsidRDefault="001A0A04" w:rsidP="00D46E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</w:t>
      </w:r>
      <w:r w:rsidR="00D46E8B">
        <w:rPr>
          <w:rFonts w:ascii="Arial" w:hAnsi="Arial" w:cs="Arial"/>
          <w:b/>
          <w:sz w:val="28"/>
          <w:szCs w:val="28"/>
        </w:rPr>
        <w:t xml:space="preserve">Lei nº </w:t>
      </w:r>
      <w:r w:rsidR="00AA1C8C">
        <w:rPr>
          <w:rFonts w:ascii="Arial" w:hAnsi="Arial" w:cs="Arial"/>
          <w:b/>
          <w:sz w:val="28"/>
          <w:szCs w:val="28"/>
        </w:rPr>
        <w:t xml:space="preserve">22 </w:t>
      </w:r>
      <w:r w:rsidR="00327177">
        <w:rPr>
          <w:rFonts w:ascii="Arial" w:hAnsi="Arial" w:cs="Arial"/>
          <w:b/>
          <w:sz w:val="28"/>
          <w:szCs w:val="28"/>
        </w:rPr>
        <w:t xml:space="preserve">de </w:t>
      </w:r>
      <w:r w:rsidR="00F672D3">
        <w:rPr>
          <w:rFonts w:ascii="Arial" w:hAnsi="Arial" w:cs="Arial"/>
          <w:b/>
          <w:sz w:val="28"/>
          <w:szCs w:val="28"/>
        </w:rPr>
        <w:t>0</w:t>
      </w:r>
      <w:r w:rsidR="004F46B6">
        <w:rPr>
          <w:rFonts w:ascii="Arial" w:hAnsi="Arial" w:cs="Arial"/>
          <w:b/>
          <w:sz w:val="28"/>
          <w:szCs w:val="28"/>
        </w:rPr>
        <w:t>9</w:t>
      </w:r>
      <w:r w:rsidR="00D46E8B" w:rsidRPr="00257073">
        <w:rPr>
          <w:rFonts w:ascii="Arial" w:hAnsi="Arial" w:cs="Arial"/>
          <w:b/>
          <w:sz w:val="28"/>
          <w:szCs w:val="28"/>
        </w:rPr>
        <w:t>de</w:t>
      </w:r>
      <w:r>
        <w:rPr>
          <w:rFonts w:ascii="Arial" w:hAnsi="Arial" w:cs="Arial"/>
          <w:b/>
          <w:sz w:val="28"/>
          <w:szCs w:val="28"/>
        </w:rPr>
        <w:t xml:space="preserve">outubro </w:t>
      </w:r>
      <w:r w:rsidR="00D46E8B" w:rsidRPr="00257073">
        <w:rPr>
          <w:rFonts w:ascii="Arial" w:hAnsi="Arial" w:cs="Arial"/>
          <w:b/>
          <w:sz w:val="28"/>
          <w:szCs w:val="28"/>
        </w:rPr>
        <w:t>de 201</w:t>
      </w:r>
      <w:r>
        <w:rPr>
          <w:rFonts w:ascii="Arial" w:hAnsi="Arial" w:cs="Arial"/>
          <w:b/>
          <w:sz w:val="28"/>
          <w:szCs w:val="28"/>
        </w:rPr>
        <w:t>7</w:t>
      </w:r>
    </w:p>
    <w:p w:rsidR="00D46E8B" w:rsidRDefault="00D46E8B" w:rsidP="00D46E8B">
      <w:pPr>
        <w:autoSpaceDE w:val="0"/>
        <w:autoSpaceDN w:val="0"/>
        <w:adjustRightInd w:val="0"/>
        <w:ind w:left="4956"/>
        <w:jc w:val="both"/>
        <w:rPr>
          <w:rFonts w:ascii="Arial" w:hAnsi="Arial" w:cs="Arial"/>
        </w:rPr>
      </w:pPr>
    </w:p>
    <w:p w:rsidR="00D46E8B" w:rsidRDefault="00D46E8B" w:rsidP="00D46E8B">
      <w:pPr>
        <w:pStyle w:val="NormalWeb"/>
        <w:ind w:left="4956"/>
        <w:jc w:val="both"/>
        <w:rPr>
          <w:rFonts w:ascii="Arial" w:hAnsi="Arial" w:cs="Arial"/>
          <w:b/>
          <w:bCs/>
          <w:i/>
          <w:iCs/>
          <w:szCs w:val="16"/>
        </w:rPr>
      </w:pPr>
      <w:r>
        <w:rPr>
          <w:rFonts w:ascii="Arial" w:hAnsi="Arial" w:cs="Arial"/>
          <w:b/>
          <w:bCs/>
          <w:i/>
          <w:iCs/>
          <w:szCs w:val="16"/>
        </w:rPr>
        <w:t>“</w:t>
      </w:r>
      <w:r w:rsidRPr="00D734D2">
        <w:rPr>
          <w:rFonts w:ascii="Arial" w:hAnsi="Arial" w:cs="Arial"/>
          <w:b/>
          <w:bCs/>
          <w:i/>
          <w:iCs/>
          <w:szCs w:val="16"/>
        </w:rPr>
        <w:t>Dispõe sobre a contratação por tempo determinado para atender a necessidade temporária de excepcional interesse público, nos termos do inciso IX do art. 37 da Constituição da República.</w:t>
      </w:r>
      <w:r>
        <w:rPr>
          <w:rFonts w:ascii="Arial" w:hAnsi="Arial" w:cs="Arial"/>
          <w:b/>
          <w:bCs/>
          <w:i/>
          <w:iCs/>
          <w:szCs w:val="16"/>
        </w:rPr>
        <w:t>”</w:t>
      </w:r>
    </w:p>
    <w:p w:rsidR="00D46E8B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1º</w:t>
      </w:r>
      <w:r w:rsidRPr="00D734D2">
        <w:rPr>
          <w:rFonts w:ascii="Arial" w:hAnsi="Arial" w:cs="Arial"/>
        </w:rPr>
        <w:t xml:space="preserve"> Para atender a necessidade temporária de excepcional interesse público, os órgãos da administração direta do Poder Executivo, suas autarquias e fundações poderão efetuar contratação de pessoal por tempo determinado, nos termos do inciso IX do art. 37 da Constituição da República, nas condições e nos prazos previstos nesta Lei.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 xml:space="preserve">Parágrafo único. </w:t>
      </w:r>
      <w:r w:rsidRPr="00D734D2">
        <w:rPr>
          <w:rFonts w:ascii="Arial" w:hAnsi="Arial" w:cs="Arial"/>
        </w:rPr>
        <w:t>Para fins da contratação a que se refere o caput, entende-se como de excepcional interesse público a situação transitória que demande urgência na realização ou na manutenção de serviço público essencial ou aquela em que a transitoriedade e a excepcionalidade do evento não justifiquem a criação de quadro efetivo.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2º</w:t>
      </w:r>
      <w:r w:rsidRPr="00D734D2">
        <w:rPr>
          <w:rFonts w:ascii="Arial" w:hAnsi="Arial" w:cs="Arial"/>
        </w:rPr>
        <w:t xml:space="preserve"> Consideram-se hipóteses de necessidade temporária de excepcional interesse público, para fins de contratação temporária nos termos desta Lei:</w:t>
      </w:r>
    </w:p>
    <w:p w:rsidR="00D46E8B" w:rsidRPr="00D734D2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 - assistência a situações de calamidade pública e de emergência;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II - combate a surtos endêmicos;</w:t>
      </w:r>
    </w:p>
    <w:p w:rsidR="00D46E8B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III - realização de recenseamentos;</w:t>
      </w:r>
    </w:p>
    <w:p w:rsidR="00D46E8B" w:rsidRPr="003F520F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IV - carência de pessoal em decorrência de afastamento ou licença de servidores ocupantes de cargos efetivos, quando o serviço público não puder ser desempenhado a contento com o quadro remanescente, ficando a duração do contrato administrativo limitado a um ano prorrogável por igual período, nas seguintes hipóteses excepcionais:</w:t>
      </w:r>
    </w:p>
    <w:p w:rsidR="00D46E8B" w:rsidRPr="003F520F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a)</w:t>
      </w:r>
      <w:r w:rsidRPr="003F520F">
        <w:rPr>
          <w:rFonts w:ascii="Arial" w:hAnsi="Arial" w:cs="Arial"/>
        </w:rPr>
        <w:tab/>
        <w:t>Licença para tratamento de saúde em função de gozo de benefício previdenciário por servidor efetivo;</w:t>
      </w:r>
    </w:p>
    <w:p w:rsidR="00D46E8B" w:rsidRPr="003F520F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lastRenderedPageBreak/>
        <w:t>b)</w:t>
      </w:r>
      <w:r w:rsidRPr="003F520F">
        <w:rPr>
          <w:rFonts w:ascii="Arial" w:hAnsi="Arial" w:cs="Arial"/>
        </w:rPr>
        <w:tab/>
        <w:t>Licença por motivo de doença em pessoa da família conforme art. 126 da Lei nº 575/95;</w:t>
      </w:r>
    </w:p>
    <w:p w:rsidR="00D46E8B" w:rsidRPr="003F520F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c)</w:t>
      </w:r>
      <w:r w:rsidRPr="003F520F">
        <w:rPr>
          <w:rFonts w:ascii="Arial" w:hAnsi="Arial" w:cs="Arial"/>
        </w:rPr>
        <w:tab/>
        <w:t>Licença para o serviço militar conforme art. 127 da Lei nº 575/95;</w:t>
      </w:r>
    </w:p>
    <w:p w:rsidR="00D46E8B" w:rsidRPr="003F520F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d)</w:t>
      </w:r>
      <w:r w:rsidRPr="003F520F">
        <w:rPr>
          <w:rFonts w:ascii="Arial" w:hAnsi="Arial" w:cs="Arial"/>
        </w:rPr>
        <w:tab/>
        <w:t>Licença para atividade política conforme art. 129 da Lei nº 575/95;</w:t>
      </w:r>
    </w:p>
    <w:p w:rsidR="00D46E8B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e)</w:t>
      </w:r>
      <w:r w:rsidRPr="003F520F">
        <w:rPr>
          <w:rFonts w:ascii="Arial" w:hAnsi="Arial" w:cs="Arial"/>
        </w:rPr>
        <w:tab/>
        <w:t>Licença para desempenho de mandato classista conforme art. 133 da Lei nº 575/95;</w:t>
      </w:r>
    </w:p>
    <w:p w:rsidR="00D46E8B" w:rsidRPr="003F520F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V - número de servidores efetivos insuficiente para a continuidade dos serviços públicos essenciais em função de vacância do cargo desde que não haja candidatos aprovados em concurso público aptos à nomeação, ficando a duração dos contratos limitada ao prazo de 6 (seis) meses necessários a realização de novo concurso, nas seguintes hipóteses excepcionais:</w:t>
      </w:r>
    </w:p>
    <w:p w:rsidR="00D46E8B" w:rsidRPr="003F520F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a)</w:t>
      </w:r>
      <w:r w:rsidRPr="003F520F">
        <w:rPr>
          <w:rFonts w:ascii="Arial" w:hAnsi="Arial" w:cs="Arial"/>
        </w:rPr>
        <w:tab/>
        <w:t>exoneração a pedido do servidor efetivo;</w:t>
      </w:r>
    </w:p>
    <w:p w:rsidR="00D46E8B" w:rsidRPr="003F520F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b)</w:t>
      </w:r>
      <w:r w:rsidRPr="003F520F">
        <w:rPr>
          <w:rFonts w:ascii="Arial" w:hAnsi="Arial" w:cs="Arial"/>
        </w:rPr>
        <w:tab/>
        <w:t>exoneração em função de processo administrativo disciplinar;</w:t>
      </w:r>
    </w:p>
    <w:p w:rsidR="00D46E8B" w:rsidRPr="003F520F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c)</w:t>
      </w:r>
      <w:r w:rsidRPr="003F520F">
        <w:rPr>
          <w:rFonts w:ascii="Arial" w:hAnsi="Arial" w:cs="Arial"/>
        </w:rPr>
        <w:tab/>
        <w:t>aposentadoria do servidor efetivo;</w:t>
      </w:r>
    </w:p>
    <w:p w:rsidR="00D46E8B" w:rsidRPr="003F520F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d)</w:t>
      </w:r>
      <w:r w:rsidRPr="003F520F">
        <w:rPr>
          <w:rFonts w:ascii="Arial" w:hAnsi="Arial" w:cs="Arial"/>
        </w:rPr>
        <w:tab/>
        <w:t>falecimento de servidor efetivo;</w:t>
      </w:r>
    </w:p>
    <w:p w:rsidR="00D46E8B" w:rsidRPr="00D734D2" w:rsidRDefault="00D46E8B" w:rsidP="00FC76DB">
      <w:pPr>
        <w:pStyle w:val="NormalWeb"/>
        <w:ind w:left="2268"/>
        <w:jc w:val="both"/>
        <w:rPr>
          <w:rFonts w:ascii="Arial" w:hAnsi="Arial" w:cs="Arial"/>
        </w:rPr>
      </w:pPr>
      <w:r w:rsidRPr="003F520F">
        <w:rPr>
          <w:rFonts w:ascii="Arial" w:hAnsi="Arial" w:cs="Arial"/>
        </w:rPr>
        <w:t>e)</w:t>
      </w:r>
      <w:r w:rsidRPr="003F520F">
        <w:rPr>
          <w:rFonts w:ascii="Arial" w:hAnsi="Arial" w:cs="Arial"/>
        </w:rPr>
        <w:tab/>
        <w:t>falta de candidatos aprovados em concurso anteriormente realizado;</w:t>
      </w:r>
    </w:p>
    <w:p w:rsidR="00D46E8B" w:rsidRDefault="00D46E8B" w:rsidP="00D46E8B">
      <w:pPr>
        <w:pStyle w:val="NormalWeb"/>
        <w:ind w:firstLine="2268"/>
        <w:jc w:val="both"/>
        <w:rPr>
          <w:rFonts w:ascii="Arial" w:hAnsi="Arial" w:cs="Arial"/>
          <w:b/>
        </w:rPr>
      </w:pPr>
      <w:r w:rsidRPr="0045178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</w:t>
      </w:r>
      <w:r w:rsidRPr="0045178F">
        <w:rPr>
          <w:rFonts w:ascii="Arial" w:hAnsi="Arial" w:cs="Arial"/>
          <w:b/>
        </w:rPr>
        <w:t xml:space="preserve">º </w:t>
      </w:r>
      <w:r w:rsidRPr="0045178F">
        <w:rPr>
          <w:rFonts w:ascii="Arial" w:hAnsi="Arial" w:cs="Arial"/>
        </w:rPr>
        <w:t>Para os fins do inciso V do caput deste artigo, consideram-se serviços públicos essenciais aqueles desenvolvidos nas áreas de saúde, educação, segurança pública, defesa social, vigilância, meio ambiente e assistência social.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2</w:t>
      </w:r>
      <w:r w:rsidRPr="00147979">
        <w:rPr>
          <w:rFonts w:ascii="Arial" w:hAnsi="Arial" w:cs="Arial"/>
          <w:b/>
        </w:rPr>
        <w:t>º</w:t>
      </w:r>
      <w:r w:rsidRPr="00D734D2">
        <w:rPr>
          <w:rFonts w:ascii="Arial" w:hAnsi="Arial" w:cs="Arial"/>
        </w:rPr>
        <w:t xml:space="preserve"> É vedada a contratação temporária prevista no inciso IV do caput para os casos de afastamento voluntário incentivado.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3º</w:t>
      </w:r>
      <w:r w:rsidRPr="00D734D2">
        <w:rPr>
          <w:rFonts w:ascii="Arial" w:hAnsi="Arial" w:cs="Arial"/>
        </w:rPr>
        <w:t xml:space="preserve"> O recrutamento do pessoal a ser contratado nos termos desta Lei será feito na forma de regulamento, mediante processo seletivo simplificado</w:t>
      </w:r>
      <w:r w:rsidRPr="00394EB9">
        <w:rPr>
          <w:rFonts w:ascii="Arial" w:hAnsi="Arial" w:cs="Arial"/>
        </w:rPr>
        <w:t>de provas ou de provas e títulos, de acordo com a natureza e a complexidade das atribuições e requisitos específicos para o exercício das atividades, que atenda aos princípios de legalidade, impessoalidade, moralidade, publicidade e eficiência</w:t>
      </w:r>
      <w:r w:rsidRPr="00D734D2">
        <w:rPr>
          <w:rFonts w:ascii="Arial" w:hAnsi="Arial" w:cs="Arial"/>
        </w:rPr>
        <w:t>, sujeito a ampla divulgação prévia</w:t>
      </w:r>
      <w:r>
        <w:rPr>
          <w:rFonts w:ascii="Arial" w:hAnsi="Arial" w:cs="Arial"/>
        </w:rPr>
        <w:t xml:space="preserve"> nos meios de incidência local que atenda à Lei Orgânica Municipal e o art. 37, II, V e IX da Constituição Federal</w:t>
      </w:r>
      <w:r w:rsidRPr="00D734D2">
        <w:rPr>
          <w:rFonts w:ascii="Arial" w:hAnsi="Arial" w:cs="Arial"/>
        </w:rPr>
        <w:t>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Parágrafo único</w:t>
      </w:r>
      <w:r w:rsidRPr="00D734D2">
        <w:rPr>
          <w:rFonts w:ascii="Arial" w:hAnsi="Arial" w:cs="Arial"/>
        </w:rPr>
        <w:t>A contratação para atender a necessidades decorrentes de calamidade pública prescindirá de processo seletivo.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4º</w:t>
      </w:r>
      <w:r w:rsidRPr="00D734D2">
        <w:rPr>
          <w:rFonts w:ascii="Arial" w:hAnsi="Arial" w:cs="Arial"/>
        </w:rPr>
        <w:t xml:space="preserve"> As contratações de que trata esta Lei serão feitas com a observância dos seguintes prazos máximos: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 - seis meses, nos casos dos incisos I e II do caput do art. 2º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II - um ano, nos casos dos incisos III e IV do caput do art. 2º</w:t>
      </w:r>
    </w:p>
    <w:p w:rsidR="00D46E8B" w:rsidRPr="008C78E6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8C78E6">
        <w:rPr>
          <w:rFonts w:ascii="Arial" w:hAnsi="Arial" w:cs="Arial"/>
        </w:rPr>
        <w:t>III – seis meses , nos casos dos incisos V do art. 2º;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§ 1º</w:t>
      </w:r>
      <w:r w:rsidRPr="00D734D2">
        <w:rPr>
          <w:rFonts w:ascii="Arial" w:hAnsi="Arial" w:cs="Arial"/>
        </w:rPr>
        <w:t xml:space="preserve"> É admitida a prorrogação dos contratos: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 - no caso do inciso III do caput do art. 2º , desde que o prazo total não exceda dois anos;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II - nos casos dos incisos I, II e IV do caput do art. 2º, pelo prazo necessário à superação da situação, desde que o prazo da prorrogação não exceda dois anos;</w:t>
      </w:r>
    </w:p>
    <w:p w:rsidR="00D46E8B" w:rsidRPr="00844F55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844F55">
        <w:rPr>
          <w:rFonts w:ascii="Arial" w:hAnsi="Arial" w:cs="Arial"/>
          <w:b/>
        </w:rPr>
        <w:t>§ 2º</w:t>
      </w:r>
      <w:r w:rsidRPr="00844F55">
        <w:rPr>
          <w:rFonts w:ascii="Arial" w:hAnsi="Arial" w:cs="Arial"/>
        </w:rPr>
        <w:t xml:space="preserve"> No caso do inciso V do caput do art. 2º, serão adotadas, imediatamente após a vacância do cargo, as providências necessárias à realização do concurso público para provimento dos cargos.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5º</w:t>
      </w:r>
      <w:r w:rsidRPr="00D734D2">
        <w:rPr>
          <w:rFonts w:ascii="Arial" w:hAnsi="Arial" w:cs="Arial"/>
        </w:rPr>
        <w:t xml:space="preserve"> As contratações de que trata esta Lei somente poderão ser feitas com amparo de dotação orçamentária específica, mediante prévia autorização do </w:t>
      </w:r>
      <w:r>
        <w:rPr>
          <w:rFonts w:ascii="Arial" w:hAnsi="Arial" w:cs="Arial"/>
        </w:rPr>
        <w:t xml:space="preserve">Prefeito Municipal </w:t>
      </w:r>
      <w:r w:rsidRPr="00D734D2">
        <w:rPr>
          <w:rFonts w:ascii="Arial" w:hAnsi="Arial" w:cs="Arial"/>
        </w:rPr>
        <w:t>nos termos estabelecidos em regulamento.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6º</w:t>
      </w:r>
      <w:r w:rsidRPr="00D734D2">
        <w:rPr>
          <w:rFonts w:ascii="Arial" w:hAnsi="Arial" w:cs="Arial"/>
        </w:rPr>
        <w:t xml:space="preserve"> É proibida a contratação, nos termos desta Lei, de servidores da administração direta ou indireta da União, dos Estados, do Distrito Federal e dos Municípios bem como de empregados ou servidores de suas subsidiárias e controladas.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Parágrafo único.</w:t>
      </w:r>
      <w:r w:rsidRPr="00D734D2">
        <w:rPr>
          <w:rFonts w:ascii="Arial" w:hAnsi="Arial" w:cs="Arial"/>
        </w:rPr>
        <w:t xml:space="preserve"> Excetua-se do disposto no caput a contratação de servidor enquadrado nas hipóteses previstas no inciso XVI do art. 37 da Constituição da República, desde que comprovada a compatibilidade de horários.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7º</w:t>
      </w:r>
      <w:r w:rsidRPr="00D734D2">
        <w:rPr>
          <w:rFonts w:ascii="Arial" w:hAnsi="Arial" w:cs="Arial"/>
        </w:rPr>
        <w:t xml:space="preserve"> A remuneração do pessoal contratado nos termos desta Lei será fixada tomando como referência o vencimento do cargo público </w:t>
      </w:r>
      <w:r>
        <w:rPr>
          <w:rFonts w:ascii="Arial" w:hAnsi="Arial" w:cs="Arial"/>
        </w:rPr>
        <w:t>municipal</w:t>
      </w:r>
      <w:r w:rsidRPr="00D734D2">
        <w:rPr>
          <w:rFonts w:ascii="Arial" w:hAnsi="Arial" w:cs="Arial"/>
        </w:rPr>
        <w:t xml:space="preserve"> cujas atribuições correspondam às funções do pessoal contratado ou, inexistindo correspondência, em valor compatível com o dos salários pagos pela iniciativa privada para o desempenho dessas funções.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§ 1º</w:t>
      </w:r>
      <w:r w:rsidRPr="00D734D2">
        <w:rPr>
          <w:rFonts w:ascii="Arial" w:hAnsi="Arial" w:cs="Arial"/>
        </w:rPr>
        <w:t xml:space="preserve"> Para os efeitos deste artigo, poderão ser concedidas ao contratado, a critério da administração pública, as vantagens funcionais previstas em </w:t>
      </w:r>
      <w:r w:rsidRPr="00D734D2">
        <w:rPr>
          <w:rFonts w:ascii="Arial" w:hAnsi="Arial" w:cs="Arial"/>
        </w:rPr>
        <w:lastRenderedPageBreak/>
        <w:t>lei, devidas aos servidores ocupantes dos cargos públicos tomados como referência, excluídas as vantagens de natureza individual.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§ 2º</w:t>
      </w:r>
      <w:r w:rsidRPr="00D734D2">
        <w:rPr>
          <w:rFonts w:ascii="Arial" w:hAnsi="Arial" w:cs="Arial"/>
        </w:rPr>
        <w:t xml:space="preserve"> No caso do inciso III do caput do art. 2º, quando se tratar de coleta de dados, o valor da remuneração poderá ser formado por unidade produzida, desde que observado o disposto no caput deste artigo.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§ 3º</w:t>
      </w:r>
      <w:r w:rsidRPr="00D734D2">
        <w:rPr>
          <w:rFonts w:ascii="Arial" w:hAnsi="Arial" w:cs="Arial"/>
        </w:rPr>
        <w:t xml:space="preserve"> A remuneração do pessoal contratado nos termos desta Lei não poderá ser superior à remuneração do servidor ocupante do cargo público tomado como referência, excluídas as vantagens pessoais.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8º</w:t>
      </w:r>
      <w:r w:rsidRPr="00D734D2">
        <w:rPr>
          <w:rFonts w:ascii="Arial" w:hAnsi="Arial" w:cs="Arial"/>
        </w:rPr>
        <w:t xml:space="preserve"> Ao pessoal contratado nos termos desta Lei, aplica-se o </w:t>
      </w:r>
      <w:r>
        <w:rPr>
          <w:rFonts w:ascii="Arial" w:hAnsi="Arial" w:cs="Arial"/>
        </w:rPr>
        <w:t xml:space="preserve">regime </w:t>
      </w:r>
      <w:r w:rsidRPr="00D734D2">
        <w:rPr>
          <w:rFonts w:ascii="Arial" w:hAnsi="Arial" w:cs="Arial"/>
        </w:rPr>
        <w:t>disposto n</w:t>
      </w:r>
      <w:r>
        <w:rPr>
          <w:rFonts w:ascii="Arial" w:hAnsi="Arial" w:cs="Arial"/>
        </w:rPr>
        <w:t>a Lei Municipal nº 575/95</w:t>
      </w:r>
      <w:r w:rsidRPr="00D734D2">
        <w:rPr>
          <w:rFonts w:ascii="Arial" w:hAnsi="Arial" w:cs="Arial"/>
        </w:rPr>
        <w:t>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9</w:t>
      </w:r>
      <w:r>
        <w:rPr>
          <w:rFonts w:ascii="Arial" w:hAnsi="Arial" w:cs="Arial"/>
          <w:b/>
        </w:rPr>
        <w:t>º</w:t>
      </w:r>
      <w:r w:rsidRPr="00147979">
        <w:rPr>
          <w:rFonts w:ascii="Arial" w:hAnsi="Arial" w:cs="Arial"/>
          <w:b/>
        </w:rPr>
        <w:t>.</w:t>
      </w:r>
      <w:r w:rsidRPr="00D734D2">
        <w:rPr>
          <w:rFonts w:ascii="Arial" w:hAnsi="Arial" w:cs="Arial"/>
        </w:rPr>
        <w:t xml:space="preserve"> É vedado ao pessoal contratado nos termos desta Lei: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 - receber atribuições, funções ou encargos não previstos no respectivo contrato;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II - ser nomeado ou designado, ainda que a título precário ou em substituição, para o exercício de cargo em comissão ou função de confiança; e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Parágrafo único. A inobservância do disposto neste artigo importará na rescisão do contrato, sem prejuízo da responsabilização administrativa das autoridades envolvidas.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Pr="00147979">
        <w:rPr>
          <w:rFonts w:ascii="Arial" w:hAnsi="Arial" w:cs="Arial"/>
          <w:b/>
        </w:rPr>
        <w:t>rt. 10</w:t>
      </w:r>
      <w:r w:rsidRPr="00D734D2">
        <w:rPr>
          <w:rFonts w:ascii="Arial" w:hAnsi="Arial" w:cs="Arial"/>
        </w:rPr>
        <w:t xml:space="preserve">. As infrações disciplinares atribuídas ao pessoal contratado nos termos desta Lei serão apuradas </w:t>
      </w:r>
      <w:r>
        <w:rPr>
          <w:rFonts w:ascii="Arial" w:hAnsi="Arial" w:cs="Arial"/>
        </w:rPr>
        <w:t>conforme as regras da Lei Municipal nº 575/95</w:t>
      </w:r>
      <w:r w:rsidRPr="00D734D2">
        <w:rPr>
          <w:rFonts w:ascii="Arial" w:hAnsi="Arial" w:cs="Arial"/>
        </w:rPr>
        <w:t>, assegurada a ampla defesa.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11</w:t>
      </w:r>
      <w:r w:rsidRPr="00D734D2">
        <w:rPr>
          <w:rFonts w:ascii="Arial" w:hAnsi="Arial" w:cs="Arial"/>
        </w:rPr>
        <w:t>. O pessoal contratado nos termos desta Lei fará jus aos direitos estabelecidos nos dispositivos previstos no § 3º do art. 39 da Constituição da República.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12.</w:t>
      </w:r>
      <w:r w:rsidRPr="00D734D2">
        <w:rPr>
          <w:rFonts w:ascii="Arial" w:hAnsi="Arial" w:cs="Arial"/>
        </w:rPr>
        <w:t xml:space="preserve"> O contrato firmado de acordo com esta Lei extinguir-se-á sem direito a indenizações: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 - pelo término do prazo contratual;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II - por iniciativa do contratado; ou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D734D2">
        <w:rPr>
          <w:rFonts w:ascii="Arial" w:hAnsi="Arial" w:cs="Arial"/>
        </w:rPr>
        <w:t>III - pela extinção da causa transitória justificadora da contratação.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t>Art. 13.</w:t>
      </w:r>
      <w:r w:rsidRPr="00D734D2">
        <w:rPr>
          <w:rFonts w:ascii="Arial" w:hAnsi="Arial" w:cs="Arial"/>
        </w:rPr>
        <w:t xml:space="preserve"> O tempo de serviço prestado em virtude de contratação nos termos desta Lei será contado para eventuais efeitos previdenciários.</w:t>
      </w:r>
    </w:p>
    <w:p w:rsidR="00D46E8B" w:rsidRPr="00D734D2" w:rsidRDefault="00D46E8B" w:rsidP="00D46E8B">
      <w:pPr>
        <w:pStyle w:val="NormalWeb"/>
        <w:ind w:firstLine="2268"/>
        <w:jc w:val="both"/>
        <w:rPr>
          <w:rFonts w:ascii="Arial" w:hAnsi="Arial" w:cs="Arial"/>
        </w:rPr>
      </w:pPr>
      <w:r w:rsidRPr="00147979">
        <w:rPr>
          <w:rFonts w:ascii="Arial" w:hAnsi="Arial" w:cs="Arial"/>
          <w:b/>
        </w:rPr>
        <w:lastRenderedPageBreak/>
        <w:t>Art. 14.</w:t>
      </w:r>
      <w:r w:rsidRPr="00D734D2">
        <w:rPr>
          <w:rFonts w:ascii="Arial" w:hAnsi="Arial" w:cs="Arial"/>
        </w:rPr>
        <w:t xml:space="preserve"> Fica mantido, até o cumprimento do prazo nele estabelecido, o contrato temporário vigente na data de publicação desta Lei celebrado com base n</w:t>
      </w:r>
      <w:r w:rsidR="00110D3E">
        <w:rPr>
          <w:rFonts w:ascii="Arial" w:hAnsi="Arial" w:cs="Arial"/>
        </w:rPr>
        <w:t>a Lei Municipal nº 980/14</w:t>
      </w:r>
      <w:r w:rsidRPr="00D734D2">
        <w:rPr>
          <w:rFonts w:ascii="Arial" w:hAnsi="Arial" w:cs="Arial"/>
        </w:rPr>
        <w:t>, aplicando-se, no que couber, o disposto nesta Lei.</w:t>
      </w:r>
    </w:p>
    <w:p w:rsidR="00CF3D57" w:rsidRDefault="00D46E8B" w:rsidP="00CF3D57">
      <w:pPr>
        <w:pStyle w:val="NormalWeb"/>
        <w:ind w:firstLine="2340"/>
        <w:jc w:val="both"/>
        <w:rPr>
          <w:rFonts w:ascii="Arial" w:hAnsi="Arial" w:cs="Arial"/>
          <w:szCs w:val="16"/>
        </w:rPr>
      </w:pPr>
      <w:r w:rsidRPr="00147979">
        <w:rPr>
          <w:rFonts w:ascii="Arial" w:hAnsi="Arial" w:cs="Arial"/>
          <w:b/>
        </w:rPr>
        <w:t>Art. 15.</w:t>
      </w:r>
      <w:r w:rsidRPr="00D734D2">
        <w:rPr>
          <w:rFonts w:ascii="Arial" w:hAnsi="Arial" w:cs="Arial"/>
        </w:rPr>
        <w:t xml:space="preserve"> Esta Lei entra em vigor na data de sua publicação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16"/>
        </w:rPr>
        <w:t>revogando-se as disposições em contrário</w:t>
      </w:r>
      <w:r w:rsidR="008F39D1">
        <w:rPr>
          <w:rFonts w:ascii="Arial" w:hAnsi="Arial" w:cs="Arial"/>
          <w:szCs w:val="16"/>
        </w:rPr>
        <w:t>, em especial a Lei nº 980/14</w:t>
      </w:r>
      <w:r>
        <w:rPr>
          <w:rFonts w:ascii="Arial" w:hAnsi="Arial" w:cs="Arial"/>
          <w:szCs w:val="16"/>
        </w:rPr>
        <w:t>.</w:t>
      </w:r>
    </w:p>
    <w:p w:rsidR="00D46E8B" w:rsidRPr="003D5FEA" w:rsidRDefault="00D46E8B" w:rsidP="00CF3D57">
      <w:pPr>
        <w:pStyle w:val="NormalWeb"/>
        <w:ind w:firstLine="2340"/>
        <w:jc w:val="both"/>
        <w:rPr>
          <w:rFonts w:ascii="Arial" w:hAnsi="Arial" w:cs="Arial"/>
        </w:rPr>
      </w:pPr>
      <w:r w:rsidRPr="003D5FEA">
        <w:rPr>
          <w:rFonts w:ascii="Arial" w:hAnsi="Arial" w:cs="Arial"/>
        </w:rPr>
        <w:t>Santana do Deserto,</w:t>
      </w:r>
      <w:r w:rsidR="00110D3E">
        <w:rPr>
          <w:rFonts w:ascii="Arial" w:hAnsi="Arial" w:cs="Arial"/>
        </w:rPr>
        <w:t xml:space="preserve"> 0</w:t>
      </w:r>
      <w:r w:rsidR="004F46B6">
        <w:rPr>
          <w:rFonts w:ascii="Arial" w:hAnsi="Arial" w:cs="Arial"/>
        </w:rPr>
        <w:t>9</w:t>
      </w:r>
      <w:r w:rsidRPr="003D5FE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</w:t>
      </w:r>
      <w:r w:rsidR="001A0A04">
        <w:rPr>
          <w:rFonts w:ascii="Arial" w:hAnsi="Arial" w:cs="Arial"/>
        </w:rPr>
        <w:t>utubro</w:t>
      </w:r>
      <w:r w:rsidRPr="003D5FEA">
        <w:rPr>
          <w:rFonts w:ascii="Arial" w:hAnsi="Arial" w:cs="Arial"/>
        </w:rPr>
        <w:t xml:space="preserve"> de 201</w:t>
      </w:r>
      <w:r w:rsidR="001A0A04">
        <w:rPr>
          <w:rFonts w:ascii="Arial" w:hAnsi="Arial" w:cs="Arial"/>
        </w:rPr>
        <w:t>7</w:t>
      </w:r>
      <w:r w:rsidRPr="003D5FEA">
        <w:rPr>
          <w:rFonts w:ascii="Arial" w:hAnsi="Arial" w:cs="Arial"/>
        </w:rPr>
        <w:t>.</w:t>
      </w:r>
    </w:p>
    <w:p w:rsidR="00D46E8B" w:rsidRPr="003D5FEA" w:rsidRDefault="00D46E8B" w:rsidP="00D46E8B">
      <w:pPr>
        <w:rPr>
          <w:rFonts w:ascii="Arial" w:hAnsi="Arial" w:cs="Arial"/>
        </w:rPr>
      </w:pPr>
    </w:p>
    <w:p w:rsidR="00D46E8B" w:rsidRPr="003D5FEA" w:rsidRDefault="00D46E8B" w:rsidP="00D46E8B">
      <w:pPr>
        <w:rPr>
          <w:rFonts w:ascii="Arial" w:hAnsi="Arial" w:cs="Arial"/>
        </w:rPr>
      </w:pPr>
    </w:p>
    <w:p w:rsidR="00D46E8B" w:rsidRPr="003D5FEA" w:rsidRDefault="00D46E8B" w:rsidP="00D46E8B">
      <w:pPr>
        <w:rPr>
          <w:rFonts w:ascii="Arial" w:hAnsi="Arial" w:cs="Arial"/>
        </w:rPr>
      </w:pPr>
    </w:p>
    <w:p w:rsidR="00D46E8B" w:rsidRPr="003D5FEA" w:rsidRDefault="001A0A04" w:rsidP="00D46E8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D46E8B" w:rsidRPr="003D5FEA" w:rsidRDefault="00D46E8B" w:rsidP="00D46E8B">
      <w:pPr>
        <w:jc w:val="center"/>
        <w:rPr>
          <w:rFonts w:ascii="Arial" w:hAnsi="Arial" w:cs="Arial"/>
          <w:b/>
        </w:rPr>
      </w:pPr>
      <w:r w:rsidRPr="003D5FEA">
        <w:rPr>
          <w:rFonts w:ascii="Arial" w:hAnsi="Arial" w:cs="Arial"/>
          <w:b/>
        </w:rPr>
        <w:t>Prefeito Municipal</w:t>
      </w:r>
    </w:p>
    <w:p w:rsidR="00D46E8B" w:rsidRPr="003D5FEA" w:rsidRDefault="00D46E8B" w:rsidP="00D46E8B">
      <w:pPr>
        <w:jc w:val="center"/>
        <w:rPr>
          <w:rFonts w:ascii="Arial" w:hAnsi="Arial" w:cs="Arial"/>
        </w:rPr>
      </w:pPr>
      <w:bookmarkStart w:id="0" w:name="_GoBack"/>
      <w:bookmarkEnd w:id="0"/>
    </w:p>
    <w:p w:rsidR="00D46E8B" w:rsidRPr="003D5FEA" w:rsidRDefault="00D46E8B" w:rsidP="00D46E8B">
      <w:pPr>
        <w:jc w:val="center"/>
        <w:rPr>
          <w:rFonts w:ascii="Arial" w:hAnsi="Arial" w:cs="Arial"/>
        </w:rPr>
      </w:pPr>
    </w:p>
    <w:p w:rsidR="00D46E8B" w:rsidRPr="003D5FEA" w:rsidRDefault="00D46E8B" w:rsidP="00D46E8B">
      <w:pPr>
        <w:jc w:val="center"/>
        <w:rPr>
          <w:rFonts w:ascii="Arial" w:hAnsi="Arial" w:cs="Arial"/>
        </w:rPr>
      </w:pPr>
    </w:p>
    <w:p w:rsidR="00D46E8B" w:rsidRPr="003D5FEA" w:rsidRDefault="00D46E8B" w:rsidP="00D46E8B">
      <w:pPr>
        <w:jc w:val="center"/>
        <w:rPr>
          <w:rFonts w:ascii="Arial" w:hAnsi="Arial" w:cs="Arial"/>
        </w:rPr>
      </w:pPr>
    </w:p>
    <w:p w:rsidR="00D46E8B" w:rsidRDefault="00D46E8B" w:rsidP="00D46E8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D46E8B" w:rsidRDefault="00D46E8B" w:rsidP="00D46E8B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46E8B" w:rsidRDefault="00D46E8B" w:rsidP="00D46E8B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46E8B" w:rsidRPr="00903A78" w:rsidRDefault="00D46E8B" w:rsidP="00D46E8B"/>
    <w:p w:rsidR="00B82604" w:rsidRDefault="00B82604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FA120B" w:rsidRDefault="00FA120B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p w:rsidR="004F46B6" w:rsidRDefault="004F46B6"/>
    <w:sectPr w:rsidR="004F46B6" w:rsidSect="004F46B6"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0ABF"/>
    <w:rsid w:val="00110D3E"/>
    <w:rsid w:val="001A0A04"/>
    <w:rsid w:val="00327177"/>
    <w:rsid w:val="003A5BC8"/>
    <w:rsid w:val="004F46B6"/>
    <w:rsid w:val="00726942"/>
    <w:rsid w:val="00750ABF"/>
    <w:rsid w:val="008F39D1"/>
    <w:rsid w:val="00AA1C8C"/>
    <w:rsid w:val="00B82604"/>
    <w:rsid w:val="00CF3D57"/>
    <w:rsid w:val="00D46E8B"/>
    <w:rsid w:val="00DC6E5A"/>
    <w:rsid w:val="00E52DC4"/>
    <w:rsid w:val="00F06339"/>
    <w:rsid w:val="00F672D3"/>
    <w:rsid w:val="00FA120B"/>
    <w:rsid w:val="00FC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46E8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0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04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4F46B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F46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46E8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0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04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4F46B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F46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1234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Cliente</cp:lastModifiedBy>
  <cp:revision>19</cp:revision>
  <cp:lastPrinted>2017-10-09T17:05:00Z</cp:lastPrinted>
  <dcterms:created xsi:type="dcterms:W3CDTF">2017-10-05T16:46:00Z</dcterms:created>
  <dcterms:modified xsi:type="dcterms:W3CDTF">2018-12-19T11:02:00Z</dcterms:modified>
</cp:coreProperties>
</file>