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39" w:rsidRDefault="00190939" w:rsidP="001909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PROJETO DE LEI </w:t>
      </w:r>
      <w:r w:rsidR="00777500" w:rsidRPr="00777500">
        <w:rPr>
          <w:rFonts w:ascii="Times New Roman" w:hAnsi="Times New Roman" w:cs="Times New Roman"/>
          <w:b/>
        </w:rPr>
        <w:t>Nº19</w:t>
      </w:r>
      <w:r w:rsidRPr="00777500">
        <w:rPr>
          <w:rFonts w:ascii="Times New Roman" w:hAnsi="Times New Roman" w:cs="Times New Roman"/>
          <w:b/>
        </w:rPr>
        <w:t xml:space="preserve">/ </w:t>
      </w:r>
      <w:r>
        <w:rPr>
          <w:rFonts w:ascii="Times New Roman" w:hAnsi="Times New Roman" w:cs="Times New Roman"/>
          <w:b/>
        </w:rPr>
        <w:t>2017</w:t>
      </w:r>
    </w:p>
    <w:p w:rsidR="00190939" w:rsidRDefault="00190939" w:rsidP="00190939">
      <w:pPr>
        <w:jc w:val="center"/>
        <w:rPr>
          <w:rFonts w:ascii="Times New Roman" w:hAnsi="Times New Roman" w:cs="Times New Roman"/>
          <w:b/>
        </w:rPr>
      </w:pPr>
    </w:p>
    <w:p w:rsidR="00190939" w:rsidRDefault="00190939" w:rsidP="00190939">
      <w:pPr>
        <w:jc w:val="center"/>
        <w:rPr>
          <w:rFonts w:ascii="Times New Roman" w:hAnsi="Times New Roman" w:cs="Times New Roman"/>
          <w:b/>
        </w:rPr>
      </w:pPr>
    </w:p>
    <w:p w:rsidR="00190939" w:rsidRDefault="00190939" w:rsidP="00190939">
      <w:pPr>
        <w:spacing w:line="240" w:lineRule="auto"/>
        <w:ind w:firstLine="5103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 Estima a Receita e Fixa a Despesa do </w:t>
      </w:r>
    </w:p>
    <w:p w:rsidR="00190939" w:rsidRDefault="00190939" w:rsidP="00190939">
      <w:pPr>
        <w:spacing w:line="240" w:lineRule="auto"/>
        <w:ind w:firstLine="510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Município de Santana do Deserto para o exercício </w:t>
      </w:r>
    </w:p>
    <w:p w:rsidR="00190939" w:rsidRDefault="00190939" w:rsidP="00190939">
      <w:pPr>
        <w:spacing w:line="240" w:lineRule="auto"/>
        <w:ind w:firstLine="510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financeiro de 2018.</w:t>
      </w:r>
    </w:p>
    <w:p w:rsidR="00190939" w:rsidRDefault="00190939" w:rsidP="00190939">
      <w:pPr>
        <w:spacing w:line="360" w:lineRule="auto"/>
        <w:ind w:firstLine="4940"/>
        <w:rPr>
          <w:rFonts w:ascii="Times New Roman" w:hAnsi="Times New Roman" w:cs="Times New Roman"/>
          <w:b/>
        </w:rPr>
      </w:pPr>
    </w:p>
    <w:p w:rsidR="00190939" w:rsidRDefault="00190939" w:rsidP="00190939">
      <w:pPr>
        <w:spacing w:line="360" w:lineRule="auto"/>
        <w:ind w:firstLine="4940"/>
        <w:rPr>
          <w:rFonts w:ascii="Times New Roman" w:hAnsi="Times New Roman" w:cs="Times New Roman"/>
          <w:b/>
        </w:rPr>
      </w:pPr>
    </w:p>
    <w:p w:rsidR="00190939" w:rsidRDefault="00190939" w:rsidP="00190939">
      <w:pPr>
        <w:spacing w:line="240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Câmara Municipal de Santana do Deserto aprova e o Prefeito Municipal sanciona a seguinte Lei:</w:t>
      </w:r>
    </w:p>
    <w:p w:rsidR="00190939" w:rsidRDefault="00190939" w:rsidP="00190939">
      <w:pPr>
        <w:spacing w:line="240" w:lineRule="auto"/>
        <w:ind w:firstLine="600"/>
        <w:jc w:val="both"/>
        <w:rPr>
          <w:rFonts w:ascii="Times New Roman" w:hAnsi="Times New Roman" w:cs="Times New Roman"/>
        </w:rPr>
      </w:pPr>
    </w:p>
    <w:p w:rsidR="00190939" w:rsidRDefault="00190939" w:rsidP="00190939">
      <w:pPr>
        <w:spacing w:line="240" w:lineRule="auto"/>
        <w:ind w:firstLine="600"/>
        <w:jc w:val="both"/>
        <w:rPr>
          <w:rFonts w:ascii="Times New Roman" w:hAnsi="Times New Roman" w:cs="Times New Roman"/>
        </w:rPr>
      </w:pPr>
    </w:p>
    <w:p w:rsidR="00190939" w:rsidRDefault="00190939" w:rsidP="00190939">
      <w:pPr>
        <w:spacing w:line="360" w:lineRule="auto"/>
        <w:ind w:firstLine="600"/>
        <w:jc w:val="both"/>
      </w:pPr>
      <w:r>
        <w:rPr>
          <w:rFonts w:ascii="Times New Roman" w:hAnsi="Times New Roman" w:cs="Times New Roman"/>
          <w:b/>
        </w:rPr>
        <w:t>Art. 1°</w:t>
      </w:r>
      <w:r>
        <w:rPr>
          <w:rFonts w:ascii="Times New Roman" w:hAnsi="Times New Roman" w:cs="Times New Roman"/>
        </w:rPr>
        <w:t xml:space="preserve"> O Orçamento Geral do Município de Santana do Deserto estima a receita e fixa a despesa em R$ 20.000.000,00 (vinte milhões de reais) para o exercício financeiro de 2018; sendo R$ 14.027.628,24 (quatorze milhões e vinte e sete mil e seiscentos e vinte e oito reais e vinte e quatro centavos) do Orçamento Fiscal e R$5.972.371,76 (cinco milhões e novecentos e setenta e dois mil e trezentos e setenta e um reais e setenta e seis centavos), do Orçamento Seguridade Social.</w:t>
      </w:r>
    </w:p>
    <w:p w:rsidR="00190939" w:rsidRDefault="00190939" w:rsidP="00190939">
      <w:pPr>
        <w:spacing w:line="360" w:lineRule="auto"/>
        <w:ind w:firstLine="600"/>
        <w:jc w:val="both"/>
        <w:rPr>
          <w:rFonts w:ascii="Times New Roman" w:hAnsi="Times New Roman" w:cs="Times New Roman"/>
        </w:rPr>
      </w:pPr>
    </w:p>
    <w:p w:rsidR="00190939" w:rsidRDefault="00190939" w:rsidP="00190939">
      <w:pPr>
        <w:spacing w:line="360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2°</w:t>
      </w:r>
      <w:r>
        <w:rPr>
          <w:rFonts w:ascii="Times New Roman" w:hAnsi="Times New Roman" w:cs="Times New Roman"/>
        </w:rPr>
        <w:t xml:space="preserve"> A Receita do Município de Santana do Deserto é estimada de acordo com a seguinte discriminação:</w:t>
      </w:r>
    </w:p>
    <w:p w:rsidR="00190939" w:rsidRDefault="00190939" w:rsidP="00190939">
      <w:pPr>
        <w:spacing w:line="360" w:lineRule="auto"/>
        <w:ind w:firstLine="600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0226" w:type="dxa"/>
        <w:tblCellMar>
          <w:left w:w="113" w:type="dxa"/>
        </w:tblCellMar>
        <w:tblLook w:val="04A0"/>
      </w:tblPr>
      <w:tblGrid>
        <w:gridCol w:w="8331"/>
        <w:gridCol w:w="1895"/>
      </w:tblGrid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Receitas Correntes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Impostos, Taxas e Contribuições de Melhoria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415.035,00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Contribuições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120.050,00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 Receita Patrimonial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188.363,00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 Receita de Serviços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32.450,00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 Transferências Correntes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16.038.780,00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 Outras Receitas Correntes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18.002,00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ind w:firstLine="5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16.812.680,00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Receitas de Capital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Alienação de Bens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Transferências de Capital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5.568.644,00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ind w:firstLine="5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5.618.644,00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 Dedução da Receita Corrente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9.5. FUNDEB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-2.431.324,00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da Receita Estimada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20.000.000,00</w:t>
            </w:r>
          </w:p>
        </w:tc>
      </w:tr>
    </w:tbl>
    <w:p w:rsidR="00190939" w:rsidRDefault="00190939" w:rsidP="00190939">
      <w:pPr>
        <w:spacing w:line="360" w:lineRule="auto"/>
        <w:ind w:firstLine="600"/>
        <w:jc w:val="both"/>
        <w:rPr>
          <w:rFonts w:ascii="Times New Roman" w:hAnsi="Times New Roman" w:cs="Times New Roman"/>
        </w:rPr>
      </w:pPr>
    </w:p>
    <w:p w:rsidR="00190939" w:rsidRDefault="00190939" w:rsidP="00190939">
      <w:pPr>
        <w:spacing w:line="360" w:lineRule="auto"/>
        <w:ind w:firstLine="600"/>
        <w:jc w:val="both"/>
        <w:rPr>
          <w:rFonts w:ascii="Times New Roman" w:hAnsi="Times New Roman" w:cs="Times New Roman"/>
        </w:rPr>
      </w:pPr>
    </w:p>
    <w:p w:rsidR="00190939" w:rsidRDefault="00190939" w:rsidP="00190939">
      <w:pPr>
        <w:spacing w:line="360" w:lineRule="auto"/>
        <w:ind w:firstLine="600"/>
        <w:jc w:val="both"/>
        <w:rPr>
          <w:rFonts w:ascii="Times New Roman" w:hAnsi="Times New Roman" w:cs="Times New Roman"/>
        </w:rPr>
      </w:pPr>
    </w:p>
    <w:p w:rsidR="00190939" w:rsidRDefault="00190939" w:rsidP="00190939">
      <w:pPr>
        <w:spacing w:line="360" w:lineRule="auto"/>
        <w:ind w:firstLine="600"/>
        <w:jc w:val="both"/>
        <w:rPr>
          <w:rFonts w:ascii="Times New Roman" w:hAnsi="Times New Roman" w:cs="Times New Roman"/>
          <w:b/>
        </w:rPr>
      </w:pPr>
    </w:p>
    <w:p w:rsidR="00190939" w:rsidRDefault="00190939" w:rsidP="00190939">
      <w:pPr>
        <w:spacing w:line="360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3°</w:t>
      </w:r>
      <w:r>
        <w:rPr>
          <w:rFonts w:ascii="Times New Roman" w:hAnsi="Times New Roman" w:cs="Times New Roman"/>
        </w:rPr>
        <w:t xml:space="preserve"> A Despesa do Município de Santana do Deserto é fixada de acordo com a seguinte discriminação:</w:t>
      </w:r>
    </w:p>
    <w:p w:rsidR="00190939" w:rsidRDefault="00190939" w:rsidP="00190939">
      <w:pPr>
        <w:spacing w:line="360" w:lineRule="auto"/>
        <w:jc w:val="both"/>
      </w:pPr>
      <w:r>
        <w:rPr>
          <w:rFonts w:ascii="Times New Roman" w:hAnsi="Times New Roman" w:cs="Times New Roman"/>
          <w:b/>
        </w:rPr>
        <w:t>a)</w:t>
      </w:r>
      <w:r>
        <w:rPr>
          <w:rFonts w:ascii="Times New Roman" w:hAnsi="Times New Roman" w:cs="Times New Roman"/>
        </w:rPr>
        <w:t xml:space="preserve"> Classificação Institucional</w:t>
      </w:r>
    </w:p>
    <w:tbl>
      <w:tblPr>
        <w:tblStyle w:val="Tabelacomgrade"/>
        <w:tblW w:w="10226" w:type="dxa"/>
        <w:tblCellMar>
          <w:left w:w="113" w:type="dxa"/>
        </w:tblCellMar>
        <w:tblLook w:val="04A0"/>
      </w:tblPr>
      <w:tblGrid>
        <w:gridCol w:w="8331"/>
        <w:gridCol w:w="1895"/>
      </w:tblGrid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Câmara Municipal de Santana do Deserto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0939" w:rsidTr="00CC478D">
        <w:trPr>
          <w:trHeight w:val="449"/>
        </w:trPr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01.01.   Câmara Municipal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780.000,00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ind w:firstLine="5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780.000,00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Prefeitura Municipal de Santana do Deserto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02.01.   Gabinete do Prefeito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839.313,88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02.02.   Secretaria Municipal de Administração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1.254.184,36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r>
              <w:rPr>
                <w:rFonts w:ascii="Times New Roman" w:hAnsi="Times New Roman" w:cs="Times New Roman"/>
                <w:b/>
              </w:rPr>
              <w:t>02.03.   Secretaria Municipal de Educação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4.304.454,00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r>
              <w:rPr>
                <w:rFonts w:ascii="Times New Roman" w:hAnsi="Times New Roman" w:cs="Times New Roman"/>
              </w:rPr>
              <w:t>02.03.00 Serviço de Educação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801.040,00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r>
              <w:rPr>
                <w:rFonts w:ascii="Times New Roman" w:hAnsi="Times New Roman" w:cs="Times New Roman"/>
              </w:rPr>
              <w:t>02.03.01 Serviço Municipal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</w:rPr>
              <w:t>619.348,00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02.03.02 Serviço de Educação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</w:rPr>
              <w:t>2.884.066,00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02.04.   Secretaria Municipal de Planejamento e Obras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5.514.301,00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02.05.   Fundo Municipal de Saúde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4.277.395,00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02.05.00 Fundo Municipal de Saúde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02.05.01 Atenção Básica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</w:rPr>
              <w:t>3.082.282,00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02.05.02 Atenção de Media e Alta Complexidade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240.520,00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02.05.03 Vigilância em Saúde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213.589,00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02.05.04 Assistência Farmacêutica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304.656,00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02.05.05 Gestão do SUS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106.348,00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02.06.   Secretaria Municipal de Assistência Social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212.152,00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02.07.   Secretaria Municipal de Estradas e Serviços Urbanos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819.648,00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02.08.   Secretaria Municipal de Agricultura e Meio Ambiente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965.014,00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02.09.   Fundo Municipal de Assistência Social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915.528,00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02.10.   ACISPES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25.600,00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02.12.   Gestão CISDESTE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16.409,76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02.13. Secretaria Municipal de Saúde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100.000,00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r>
              <w:rPr>
                <w:rFonts w:ascii="Times New Roman" w:hAnsi="Times New Roman" w:cs="Times New Roman"/>
                <w:b/>
              </w:rPr>
              <w:t>02.16. Secretaria Municipal de Esporte, Lazer, Turismo e Cultura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456.000,00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ind w:firstLine="5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19.200.000,00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99. Reserva de Contingência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da Despesa Fixada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20.000.000,00</w:t>
            </w:r>
          </w:p>
        </w:tc>
      </w:tr>
    </w:tbl>
    <w:p w:rsidR="00190939" w:rsidRDefault="00190939" w:rsidP="00190939">
      <w:pPr>
        <w:spacing w:line="360" w:lineRule="auto"/>
        <w:jc w:val="both"/>
        <w:rPr>
          <w:rFonts w:ascii="Times New Roman" w:hAnsi="Times New Roman" w:cs="Times New Roman"/>
        </w:rPr>
      </w:pPr>
    </w:p>
    <w:p w:rsidR="00190939" w:rsidRDefault="00190939" w:rsidP="00190939">
      <w:pPr>
        <w:spacing w:line="360" w:lineRule="auto"/>
        <w:jc w:val="both"/>
      </w:pPr>
      <w:r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</w:rPr>
        <w:t xml:space="preserve"> Classificação Funcional</w:t>
      </w:r>
    </w:p>
    <w:tbl>
      <w:tblPr>
        <w:tblStyle w:val="Tabelacomgrade"/>
        <w:tblW w:w="10226" w:type="dxa"/>
        <w:tblCellMar>
          <w:left w:w="113" w:type="dxa"/>
        </w:tblCellMar>
        <w:tblLook w:val="04A0"/>
      </w:tblPr>
      <w:tblGrid>
        <w:gridCol w:w="8331"/>
        <w:gridCol w:w="1895"/>
      </w:tblGrid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 Legislativa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Administração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</w:rPr>
              <w:t>1.539.236,12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Assistência Social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</w:rPr>
              <w:t>1.137.680,00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Previdência Social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415.287,00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Saúde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</w:rPr>
              <w:t>4.419.404,76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Educação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3.543.414,00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Cultura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566.068,00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Urbanismo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</w:rPr>
              <w:t>2.755.660,00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Habitação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Saneamento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705.573,00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Gestão Ambiental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Agricultura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965.014,00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Indústria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</w:rPr>
              <w:t>500.000,00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Comunicações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Transporte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837.648,00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Desporto E Lazer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</w:rPr>
              <w:t>509.040,00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Encargos Especiais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238.975,12</w:t>
            </w:r>
          </w:p>
        </w:tc>
      </w:tr>
      <w:tr w:rsidR="00190939" w:rsidTr="00CC478D">
        <w:tc>
          <w:tcPr>
            <w:tcW w:w="8330" w:type="dxa"/>
            <w:tcBorders>
              <w:top w:val="nil"/>
              <w:left w:val="nil"/>
            </w:tcBorders>
            <w:shd w:val="clear" w:color="auto" w:fill="auto"/>
          </w:tcPr>
          <w:p w:rsidR="00190939" w:rsidRDefault="00190939" w:rsidP="00CC478D">
            <w:r>
              <w:rPr>
                <w:rFonts w:ascii="Times New Roman" w:hAnsi="Times New Roman" w:cs="Times New Roman"/>
              </w:rPr>
              <w:t>63 Turismo</w:t>
            </w:r>
          </w:p>
        </w:tc>
        <w:tc>
          <w:tcPr>
            <w:tcW w:w="1895" w:type="dxa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</w:rPr>
              <w:t>15.000,00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Reserva de Contingência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da Despesa Fixada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20.000.000,00</w:t>
            </w:r>
          </w:p>
        </w:tc>
      </w:tr>
    </w:tbl>
    <w:p w:rsidR="00190939" w:rsidRDefault="00190939" w:rsidP="00190939">
      <w:pPr>
        <w:spacing w:line="360" w:lineRule="auto"/>
        <w:jc w:val="both"/>
        <w:rPr>
          <w:rFonts w:ascii="Times New Roman" w:hAnsi="Times New Roman" w:cs="Times New Roman"/>
        </w:rPr>
      </w:pPr>
    </w:p>
    <w:p w:rsidR="00190939" w:rsidRDefault="00190939" w:rsidP="00190939">
      <w:pPr>
        <w:spacing w:line="360" w:lineRule="auto"/>
        <w:jc w:val="both"/>
      </w:pPr>
      <w:r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</w:rPr>
        <w:t xml:space="preserve"> Classificação por Natureza</w:t>
      </w:r>
    </w:p>
    <w:tbl>
      <w:tblPr>
        <w:tblStyle w:val="Tabelacomgrade"/>
        <w:tblW w:w="10226" w:type="dxa"/>
        <w:tblCellMar>
          <w:left w:w="113" w:type="dxa"/>
        </w:tblCellMar>
        <w:tblLook w:val="04A0"/>
      </w:tblPr>
      <w:tblGrid>
        <w:gridCol w:w="8331"/>
        <w:gridCol w:w="1895"/>
      </w:tblGrid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Despesas Correntes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 Pessoal e Encargos Sociais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7.361.677,59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Outras Despesas Correntes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</w:rPr>
              <w:t>6.451.777,82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ind w:firstLine="5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13.763.455,41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Despesas de Capital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 Investimentos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6.215.544,59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 Amortização da Dívida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ind w:firstLine="5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6.216.544,59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 Reserva de Contingência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20.000,00</w:t>
            </w:r>
          </w:p>
        </w:tc>
      </w:tr>
      <w:tr w:rsidR="00190939" w:rsidTr="00CC478D">
        <w:tc>
          <w:tcPr>
            <w:tcW w:w="8330" w:type="dxa"/>
            <w:tcBorders>
              <w:left w:val="nil"/>
            </w:tcBorders>
            <w:shd w:val="clear" w:color="auto" w:fill="auto"/>
          </w:tcPr>
          <w:p w:rsidR="00190939" w:rsidRDefault="00190939" w:rsidP="00CC4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da Despesa Fixada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190939" w:rsidRDefault="00190939" w:rsidP="00CC4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20.000.000,00</w:t>
            </w:r>
          </w:p>
        </w:tc>
      </w:tr>
    </w:tbl>
    <w:p w:rsidR="00190939" w:rsidRDefault="00190939" w:rsidP="00190939">
      <w:pPr>
        <w:spacing w:line="360" w:lineRule="auto"/>
        <w:jc w:val="both"/>
        <w:rPr>
          <w:rFonts w:ascii="Times New Roman" w:hAnsi="Times New Roman" w:cs="Times New Roman"/>
        </w:rPr>
      </w:pPr>
    </w:p>
    <w:p w:rsidR="00190939" w:rsidRDefault="00190939" w:rsidP="00190939">
      <w:pPr>
        <w:spacing w:line="360" w:lineRule="auto"/>
        <w:jc w:val="both"/>
        <w:rPr>
          <w:rFonts w:ascii="Times New Roman" w:hAnsi="Times New Roman" w:cs="Times New Roman"/>
        </w:rPr>
      </w:pPr>
    </w:p>
    <w:p w:rsidR="00190939" w:rsidRDefault="00190939" w:rsidP="00190939">
      <w:pPr>
        <w:spacing w:line="360" w:lineRule="auto"/>
        <w:jc w:val="both"/>
        <w:rPr>
          <w:rFonts w:ascii="Times New Roman" w:hAnsi="Times New Roman" w:cs="Times New Roman"/>
        </w:rPr>
      </w:pPr>
    </w:p>
    <w:p w:rsidR="00190939" w:rsidRDefault="00190939" w:rsidP="00190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4°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Recursos da Reserva de Contingência poderão ser destinados à abertura de créditos adicionais.</w:t>
      </w:r>
    </w:p>
    <w:p w:rsidR="00190939" w:rsidRDefault="00190939" w:rsidP="00190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0939" w:rsidRDefault="00190939" w:rsidP="00190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 5°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Chefe do Poder Executivo Municipal autorizado a:</w:t>
      </w:r>
    </w:p>
    <w:p w:rsidR="00190939" w:rsidRDefault="00190939" w:rsidP="00190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0939" w:rsidRDefault="00190939" w:rsidP="00190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abrir créditos adicionais suplementares até o limite de </w:t>
      </w:r>
      <w:r w:rsidR="007775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35% (trinta e cinco </w:t>
      </w:r>
      <w:r w:rsidRPr="00777500">
        <w:rPr>
          <w:rFonts w:ascii="Times New Roman" w:eastAsia="Times New Roman" w:hAnsi="Times New Roman" w:cs="Times New Roman"/>
          <w:sz w:val="24"/>
          <w:szCs w:val="24"/>
          <w:lang w:eastAsia="pt-BR"/>
        </w:rPr>
        <w:t>por cento)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Despesa Total Fixada no Orçamento do Município, nos termos previstos no inciso I do art. 7º e §1º do art. 43, da Lei Federal n° 4.320, de 17 de março de 1964;</w:t>
      </w:r>
    </w:p>
    <w:p w:rsidR="00190939" w:rsidRDefault="00190939" w:rsidP="00190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0939" w:rsidRDefault="00190939" w:rsidP="00190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efetuar operações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crédito, inclusive as operações de crédito por antecipação de receita – ARO,obedecidos os dispositivos contidos nos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32 e 38 da Lei Complementar nº 101, de 4 de maio de 2000, nos termos do §8º do art. 165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Constituição Federal.</w:t>
      </w:r>
    </w:p>
    <w:p w:rsidR="00190939" w:rsidRDefault="00190939" w:rsidP="00190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0939" w:rsidRDefault="00190939" w:rsidP="00190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Poderá o Chefe do Poder Executivo Municipal inserir natureza de despesa em categoria de programação já existente.</w:t>
      </w:r>
    </w:p>
    <w:p w:rsidR="00190939" w:rsidRDefault="00190939" w:rsidP="00190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0939" w:rsidRDefault="00190939" w:rsidP="00190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6°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em 1° de janeiro de 2018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.</w:t>
      </w:r>
    </w:p>
    <w:p w:rsidR="00190939" w:rsidRDefault="00190939" w:rsidP="00190939">
      <w:pPr>
        <w:spacing w:after="0" w:line="240" w:lineRule="auto"/>
        <w:rPr>
          <w:rFonts w:ascii="Times-Bold" w:eastAsia="Times New Roman" w:hAnsi="Times-Bold" w:cs="Times-Bold"/>
          <w:b/>
          <w:bCs/>
          <w:sz w:val="24"/>
          <w:szCs w:val="24"/>
          <w:lang w:eastAsia="pt-BR"/>
        </w:rPr>
      </w:pPr>
    </w:p>
    <w:p w:rsidR="00190939" w:rsidRDefault="00190939" w:rsidP="00190939">
      <w:pPr>
        <w:spacing w:line="240" w:lineRule="auto"/>
        <w:ind w:firstLine="709"/>
        <w:rPr>
          <w:rFonts w:ascii="Times New Roman" w:hAnsi="Times New Roman" w:cs="Times New Roman"/>
          <w:b/>
        </w:rPr>
      </w:pPr>
    </w:p>
    <w:p w:rsidR="00190939" w:rsidRDefault="00190939" w:rsidP="00190939">
      <w:pPr>
        <w:spacing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Santana do Deserto, </w:t>
      </w:r>
      <w:r w:rsidR="00777500">
        <w:rPr>
          <w:rFonts w:ascii="Times New Roman" w:hAnsi="Times New Roman" w:cs="Times New Roman"/>
          <w:b/>
        </w:rPr>
        <w:t>29 de setembro de 2017</w:t>
      </w:r>
    </w:p>
    <w:p w:rsidR="00190939" w:rsidRDefault="00190939" w:rsidP="00190939">
      <w:pPr>
        <w:spacing w:line="240" w:lineRule="auto"/>
        <w:ind w:firstLine="709"/>
        <w:rPr>
          <w:rFonts w:ascii="Times New Roman" w:hAnsi="Times New Roman" w:cs="Times New Roman"/>
          <w:b/>
        </w:rPr>
      </w:pPr>
    </w:p>
    <w:p w:rsidR="00190939" w:rsidRDefault="00777500" w:rsidP="00777500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Walace</w:t>
      </w:r>
      <w:proofErr w:type="spellEnd"/>
      <w:r>
        <w:rPr>
          <w:rFonts w:ascii="Times New Roman" w:hAnsi="Times New Roman" w:cs="Times New Roman"/>
          <w:b/>
        </w:rPr>
        <w:t xml:space="preserve"> Sebastião Vasconcelos Leite</w:t>
      </w:r>
    </w:p>
    <w:p w:rsidR="00190939" w:rsidRDefault="00190939" w:rsidP="00777500">
      <w:pPr>
        <w:spacing w:line="240" w:lineRule="auto"/>
        <w:ind w:firstLine="709"/>
        <w:jc w:val="center"/>
      </w:pPr>
      <w:r>
        <w:rPr>
          <w:rFonts w:ascii="Times New Roman" w:hAnsi="Times New Roman" w:cs="Times New Roman"/>
          <w:b/>
        </w:rPr>
        <w:t>Prefeito Municipal</w:t>
      </w:r>
    </w:p>
    <w:bookmarkEnd w:id="0"/>
    <w:p w:rsidR="00741744" w:rsidRDefault="00741744"/>
    <w:sectPr w:rsidR="00741744" w:rsidSect="005024E0">
      <w:pgSz w:w="11906" w:h="16838"/>
      <w:pgMar w:top="680" w:right="680" w:bottom="680" w:left="11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D1D"/>
    <w:rsid w:val="00190939"/>
    <w:rsid w:val="005024E0"/>
    <w:rsid w:val="00741744"/>
    <w:rsid w:val="00777500"/>
    <w:rsid w:val="009C3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90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90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Cliente</cp:lastModifiedBy>
  <cp:revision>3</cp:revision>
  <dcterms:created xsi:type="dcterms:W3CDTF">2017-12-22T11:59:00Z</dcterms:created>
  <dcterms:modified xsi:type="dcterms:W3CDTF">2018-12-19T10:59:00Z</dcterms:modified>
</cp:coreProperties>
</file>