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B35D2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</w:t>
      </w:r>
      <w:r w:rsidR="008D67B0">
        <w:rPr>
          <w:b/>
          <w:sz w:val="28"/>
          <w:szCs w:val="28"/>
        </w:rPr>
        <w:t>7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Pr="004A598B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64074" w:rsidRDefault="00164074" w:rsidP="00F6559D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Providencie a </w:t>
      </w:r>
      <w:r w:rsidR="00F6559D">
        <w:rPr>
          <w:b/>
          <w:sz w:val="28"/>
          <w:szCs w:val="28"/>
        </w:rPr>
        <w:t>reforma da quadra poliesportiva de ERICERA.</w:t>
      </w:r>
    </w:p>
    <w:p w:rsidR="00F6559D" w:rsidRDefault="00F6559D" w:rsidP="00F6559D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quadra é o único local de lazer para realizar eventos da população local, e se encontra em total abandono, com fiação à mostra, estrutura metálica danificada, piso quebrado e banheiros totalmente inapropriados para uso.</w:t>
      </w:r>
    </w:p>
    <w:p w:rsidR="00F6559D" w:rsidRDefault="00F6559D" w:rsidP="00F6559D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Já foi realizado requerimento desde janeiro do corrido ano, e até o presente momento não houve nenhum retorno do Poder Executivo.</w:t>
      </w:r>
    </w:p>
    <w:p w:rsidR="00F6559D" w:rsidRPr="00F6559D" w:rsidRDefault="00F6559D" w:rsidP="00F6559D">
      <w:pPr>
        <w:pStyle w:val="PargrafodaLista"/>
        <w:spacing w:line="360" w:lineRule="auto"/>
        <w:ind w:left="0"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Solicito providências imediatas.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2017.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Pr="00655850" w:rsidRDefault="001F6619" w:rsidP="00B56CF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Vinícius Ferreira Justino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2017-11-27T22:28:00Z</cp:lastPrinted>
  <dcterms:created xsi:type="dcterms:W3CDTF">2017-11-27T21:30:00Z</dcterms:created>
  <dcterms:modified xsi:type="dcterms:W3CDTF">2017-12-05T12:07:00Z</dcterms:modified>
</cp:coreProperties>
</file>