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41815" w14:textId="77777777" w:rsidR="00A32896" w:rsidRPr="000F3910" w:rsidRDefault="00A32896" w:rsidP="00A32896">
      <w:pPr>
        <w:pStyle w:val="NormalWeb"/>
        <w:jc w:val="center"/>
        <w:rPr>
          <w:b/>
        </w:rPr>
      </w:pPr>
      <w:r w:rsidRPr="00714E77">
        <w:rPr>
          <w:b/>
        </w:rPr>
        <w:t>Exposição de Motivos</w:t>
      </w:r>
    </w:p>
    <w:p w14:paraId="136CD0B9" w14:textId="77777777" w:rsidR="00A32896" w:rsidRPr="00714E77" w:rsidRDefault="00A32896" w:rsidP="00A32896">
      <w:pPr>
        <w:pStyle w:val="NormalWeb"/>
        <w:jc w:val="center"/>
      </w:pPr>
    </w:p>
    <w:p w14:paraId="508FFCAF" w14:textId="77777777" w:rsidR="00A32896" w:rsidRPr="00714E77" w:rsidRDefault="00A32896" w:rsidP="00A32896">
      <w:pPr>
        <w:spacing w:line="360" w:lineRule="auto"/>
        <w:ind w:firstLine="708"/>
        <w:rPr>
          <w:b/>
        </w:rPr>
      </w:pPr>
      <w:r w:rsidRPr="00714E77">
        <w:tab/>
      </w:r>
      <w:r w:rsidRPr="00714E77">
        <w:rPr>
          <w:b/>
        </w:rPr>
        <w:t>Ilustres Vereadores,</w:t>
      </w:r>
    </w:p>
    <w:p w14:paraId="3EDD973F" w14:textId="77777777" w:rsidR="00A32896" w:rsidRPr="00714E77" w:rsidRDefault="00A32896" w:rsidP="00A32896">
      <w:pPr>
        <w:spacing w:line="360" w:lineRule="auto"/>
        <w:ind w:firstLine="708"/>
        <w:jc w:val="both"/>
      </w:pPr>
    </w:p>
    <w:p w14:paraId="56002546" w14:textId="77777777" w:rsidR="00A32896" w:rsidRPr="00B90775" w:rsidRDefault="00A32896" w:rsidP="00A32896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color w:val="000000" w:themeColor="text1"/>
        </w:rPr>
        <w:t xml:space="preserve">                                                  </w:t>
      </w:r>
      <w:r w:rsidRPr="002E673F">
        <w:rPr>
          <w:color w:val="000000" w:themeColor="text1"/>
        </w:rPr>
        <w:t>Projeto de Lei nº 00</w:t>
      </w:r>
      <w:r>
        <w:rPr>
          <w:color w:val="000000" w:themeColor="text1"/>
        </w:rPr>
        <w:t>5</w:t>
      </w:r>
      <w:r w:rsidRPr="002E673F">
        <w:rPr>
          <w:color w:val="000000" w:themeColor="text1"/>
        </w:rPr>
        <w:t xml:space="preserve">, de 18 de março </w:t>
      </w:r>
      <w:r>
        <w:rPr>
          <w:color w:val="000000" w:themeColor="text1"/>
        </w:rPr>
        <w:t xml:space="preserve">de </w:t>
      </w:r>
      <w:r w:rsidRPr="002E673F">
        <w:rPr>
          <w:color w:val="000000" w:themeColor="text1"/>
        </w:rPr>
        <w:t xml:space="preserve">2024, que </w:t>
      </w:r>
      <w:r>
        <w:rPr>
          <w:color w:val="000000" w:themeColor="text1"/>
        </w:rPr>
        <w:t>“</w:t>
      </w:r>
      <w:r w:rsidRPr="00B16CAB">
        <w:rPr>
          <w:b/>
          <w:bCs/>
          <w:i/>
          <w:iCs/>
          <w:sz w:val="22"/>
          <w:szCs w:val="22"/>
        </w:rPr>
        <w:t xml:space="preserve">Dispõe Sobre Revisão Geral Anual </w:t>
      </w:r>
      <w:r>
        <w:rPr>
          <w:b/>
          <w:bCs/>
          <w:i/>
          <w:iCs/>
          <w:sz w:val="22"/>
          <w:szCs w:val="22"/>
        </w:rPr>
        <w:t>d</w:t>
      </w:r>
      <w:r w:rsidRPr="0009512B">
        <w:rPr>
          <w:b/>
          <w:bCs/>
          <w:i/>
          <w:iCs/>
          <w:sz w:val="22"/>
          <w:szCs w:val="22"/>
        </w:rPr>
        <w:t xml:space="preserve">a Gratificação de Função ao servidor por desempenho de atividades extraordinárias, e dá outras providências” </w:t>
      </w:r>
      <w:r w:rsidRPr="002E673F">
        <w:rPr>
          <w:color w:val="000000" w:themeColor="text1"/>
        </w:rPr>
        <w:t>está sendo encaminhado para apreciação dessa Colenda Casa, pois trata-se de revisão geral anual no percentual de 6,97</w:t>
      </w:r>
      <w:r>
        <w:rPr>
          <w:color w:val="000000" w:themeColor="text1"/>
        </w:rPr>
        <w:t>%</w:t>
      </w:r>
      <w:r w:rsidRPr="002E673F">
        <w:rPr>
          <w:color w:val="000000" w:themeColor="text1"/>
        </w:rPr>
        <w:t xml:space="preserve"> (seis inteiros e noventa e sete por cento) e informa que as despesas correrão por meio de dotação específica constante da Lei orçamentária anual.</w:t>
      </w:r>
    </w:p>
    <w:p w14:paraId="5EA2E304" w14:textId="77777777" w:rsidR="00A32896" w:rsidRPr="002E673F" w:rsidRDefault="00A32896" w:rsidP="00A32896">
      <w:pPr>
        <w:pStyle w:val="Recuodecorpodetexto"/>
        <w:ind w:left="0" w:firstLine="708"/>
        <w:jc w:val="both"/>
        <w:rPr>
          <w:color w:val="000000" w:themeColor="text1"/>
        </w:rPr>
      </w:pPr>
      <w:r w:rsidRPr="002E673F">
        <w:rPr>
          <w:color w:val="000000" w:themeColor="text1"/>
        </w:rPr>
        <w:tab/>
      </w:r>
      <w:r w:rsidRPr="002E673F">
        <w:rPr>
          <w:color w:val="000000" w:themeColor="text1"/>
        </w:rPr>
        <w:tab/>
      </w:r>
    </w:p>
    <w:p w14:paraId="29EC0292" w14:textId="77777777" w:rsidR="00A32896" w:rsidRPr="002E673F" w:rsidRDefault="00A32896" w:rsidP="00A32896">
      <w:pPr>
        <w:spacing w:line="360" w:lineRule="auto"/>
        <w:rPr>
          <w:color w:val="000000" w:themeColor="text1"/>
        </w:rPr>
      </w:pPr>
      <w:r w:rsidRPr="002E673F">
        <w:rPr>
          <w:color w:val="000000" w:themeColor="text1"/>
        </w:rPr>
        <w:t xml:space="preserve">          Desta forma, o referido Projeto de Lei está sendo encaminhado para apreciação desta Colenda Casa.</w:t>
      </w:r>
    </w:p>
    <w:p w14:paraId="5E2B6704" w14:textId="77777777" w:rsidR="00A32896" w:rsidRPr="002E673F" w:rsidRDefault="00A32896" w:rsidP="00A32896">
      <w:pPr>
        <w:spacing w:line="360" w:lineRule="auto"/>
        <w:ind w:firstLine="708"/>
        <w:rPr>
          <w:color w:val="000000" w:themeColor="text1"/>
        </w:rPr>
      </w:pPr>
    </w:p>
    <w:p w14:paraId="421BE556" w14:textId="77777777" w:rsidR="00A32896" w:rsidRPr="007C5BEF" w:rsidRDefault="00A32896" w:rsidP="00A32896">
      <w:pPr>
        <w:spacing w:line="360" w:lineRule="auto"/>
        <w:jc w:val="center"/>
        <w:rPr>
          <w:color w:val="000000" w:themeColor="text1"/>
        </w:rPr>
      </w:pPr>
      <w:r w:rsidRPr="00714E77">
        <w:t>Santana do Deserto</w:t>
      </w:r>
      <w:r w:rsidRPr="007C5BEF">
        <w:rPr>
          <w:color w:val="000000" w:themeColor="text1"/>
        </w:rPr>
        <w:t>, 1</w:t>
      </w:r>
      <w:r>
        <w:rPr>
          <w:color w:val="000000" w:themeColor="text1"/>
        </w:rPr>
        <w:t>8 de março de 2024.</w:t>
      </w:r>
    </w:p>
    <w:p w14:paraId="4339E8C3" w14:textId="77777777" w:rsidR="00A32896" w:rsidRPr="00714E77" w:rsidRDefault="00A32896" w:rsidP="00A32896">
      <w:pPr>
        <w:spacing w:line="360" w:lineRule="auto"/>
        <w:jc w:val="center"/>
      </w:pPr>
    </w:p>
    <w:p w14:paraId="1FA3567C" w14:textId="77777777" w:rsidR="00A32896" w:rsidRPr="00714E77" w:rsidRDefault="00A32896" w:rsidP="00A32896">
      <w:pPr>
        <w:spacing w:line="360" w:lineRule="auto"/>
        <w:jc w:val="center"/>
      </w:pPr>
    </w:p>
    <w:p w14:paraId="58399E20" w14:textId="77777777" w:rsidR="00A32896" w:rsidRPr="00714E77" w:rsidRDefault="00A32896" w:rsidP="00A32896">
      <w:pPr>
        <w:jc w:val="center"/>
        <w:rPr>
          <w:rFonts w:ascii="Monotype Corsiva" w:hAnsi="Monotype Corsiva"/>
          <w:b/>
        </w:rPr>
      </w:pPr>
      <w:r w:rsidRPr="00714E77">
        <w:rPr>
          <w:rFonts w:ascii="Monotype Corsiva" w:hAnsi="Monotype Corsiva"/>
          <w:b/>
        </w:rPr>
        <w:t>João Carlos Grossi de Oliveira</w:t>
      </w:r>
    </w:p>
    <w:p w14:paraId="35740B9D" w14:textId="77777777" w:rsidR="00A32896" w:rsidRPr="00714E77" w:rsidRDefault="00A32896" w:rsidP="00A32896">
      <w:pPr>
        <w:jc w:val="center"/>
        <w:rPr>
          <w:rFonts w:ascii="Arial" w:hAnsi="Arial" w:cs="Arial"/>
        </w:rPr>
      </w:pPr>
      <w:r w:rsidRPr="00714E77">
        <w:rPr>
          <w:rFonts w:ascii="Monotype Corsiva" w:hAnsi="Monotype Corsiva"/>
          <w:b/>
        </w:rPr>
        <w:t>Presidente da Câmara Municipal</w:t>
      </w:r>
    </w:p>
    <w:p w14:paraId="3FEE65A5" w14:textId="77777777" w:rsidR="00A32896" w:rsidRPr="00714E77" w:rsidRDefault="00A32896" w:rsidP="00A32896">
      <w:pPr>
        <w:pStyle w:val="NormalWeb"/>
        <w:spacing w:before="0" w:beforeAutospacing="0" w:after="0" w:afterAutospacing="0"/>
        <w:jc w:val="both"/>
      </w:pPr>
    </w:p>
    <w:p w14:paraId="7AB8136C" w14:textId="77777777" w:rsidR="007C29F2" w:rsidRDefault="007C29F2"/>
    <w:sectPr w:rsidR="007C29F2" w:rsidSect="009D0BCB">
      <w:pgSz w:w="11907" w:h="16840" w:code="9"/>
      <w:pgMar w:top="3119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96"/>
    <w:rsid w:val="007C29F2"/>
    <w:rsid w:val="009D0BCB"/>
    <w:rsid w:val="00A3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EF89"/>
  <w15:chartTrackingRefBased/>
  <w15:docId w15:val="{C79997C6-3947-4595-98B4-AFCCA887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8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3289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A3289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3289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de Oliveira</dc:creator>
  <cp:keywords/>
  <dc:description/>
  <cp:lastModifiedBy>Matheus de Oliveira</cp:lastModifiedBy>
  <cp:revision>1</cp:revision>
  <dcterms:created xsi:type="dcterms:W3CDTF">2024-03-20T13:37:00Z</dcterms:created>
  <dcterms:modified xsi:type="dcterms:W3CDTF">2024-03-20T13:37:00Z</dcterms:modified>
</cp:coreProperties>
</file>