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6390F" w14:textId="77777777" w:rsidR="00AA7883" w:rsidRDefault="00AA7883" w:rsidP="00AA7883">
      <w:pPr>
        <w:pStyle w:val="Ttulo1"/>
        <w:spacing w:before="92"/>
        <w:ind w:left="1747"/>
      </w:pPr>
      <w:r>
        <w:t>Exposição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Motivos</w:t>
      </w:r>
    </w:p>
    <w:p w14:paraId="2AE7E298" w14:textId="77777777" w:rsidR="00AA7883" w:rsidRDefault="00AA7883" w:rsidP="00AA7883">
      <w:pPr>
        <w:pStyle w:val="Corpodetexto"/>
        <w:rPr>
          <w:rFonts w:ascii="Arial"/>
          <w:b/>
          <w:sz w:val="16"/>
        </w:rPr>
      </w:pPr>
    </w:p>
    <w:p w14:paraId="1CECBB83" w14:textId="77777777" w:rsidR="00AA7883" w:rsidRDefault="00AA7883" w:rsidP="00AA7883">
      <w:pPr>
        <w:spacing w:before="92"/>
        <w:ind w:left="810" w:right="6319"/>
        <w:rPr>
          <w:rFonts w:ascii="Arial"/>
          <w:b/>
          <w:sz w:val="24"/>
        </w:rPr>
      </w:pPr>
      <w:r>
        <w:rPr>
          <w:rFonts w:ascii="Arial"/>
          <w:b/>
          <w:sz w:val="24"/>
        </w:rPr>
        <w:t>Senhor Presidente,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>Ilustres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z w:val="24"/>
        </w:rPr>
        <w:t>Vereadores.</w:t>
      </w:r>
    </w:p>
    <w:p w14:paraId="40E23F58" w14:textId="77777777" w:rsidR="00AA7883" w:rsidRDefault="00AA7883" w:rsidP="00AA7883">
      <w:pPr>
        <w:pStyle w:val="Corpodetexto"/>
        <w:rPr>
          <w:rFonts w:ascii="Arial"/>
          <w:b/>
        </w:rPr>
      </w:pPr>
    </w:p>
    <w:p w14:paraId="42A4F9FF" w14:textId="77777777" w:rsidR="00AA7883" w:rsidRDefault="00AA7883" w:rsidP="00AA7883">
      <w:pPr>
        <w:pStyle w:val="Corpodetexto"/>
        <w:ind w:left="102" w:right="107" w:firstLine="707"/>
        <w:jc w:val="both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6A7BDA3B" wp14:editId="2C6FEC44">
            <wp:simplePos x="0" y="0"/>
            <wp:positionH relativeFrom="page">
              <wp:posOffset>1080769</wp:posOffset>
            </wp:positionH>
            <wp:positionV relativeFrom="paragraph">
              <wp:posOffset>607007</wp:posOffset>
            </wp:positionV>
            <wp:extent cx="5772185" cy="5175902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185" cy="5175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Estamos encaminhando à apreciação desta Edilidade o Projeto de Lei Nº 01/</w:t>
      </w:r>
      <w:r>
        <w:rPr>
          <w:spacing w:val="1"/>
        </w:rPr>
        <w:t xml:space="preserve"> </w:t>
      </w:r>
      <w:r>
        <w:t>2024, na expectativa que, após a tramitação regimental possam V. Exas.</w:t>
      </w:r>
      <w:r>
        <w:rPr>
          <w:spacing w:val="1"/>
        </w:rPr>
        <w:t xml:space="preserve"> </w:t>
      </w:r>
      <w:r>
        <w:t>aprová-lo</w:t>
      </w:r>
      <w:r>
        <w:rPr>
          <w:spacing w:val="1"/>
        </w:rPr>
        <w:t xml:space="preserve"> </w:t>
      </w:r>
      <w:r>
        <w:t>sem restrições considerando a necessidade de sancionar a respectiva Lei para que</w:t>
      </w:r>
      <w:r>
        <w:rPr>
          <w:spacing w:val="1"/>
        </w:rPr>
        <w:t xml:space="preserve"> </w:t>
      </w:r>
      <w:r>
        <w:t>gere</w:t>
      </w:r>
      <w:r>
        <w:rPr>
          <w:spacing w:val="-1"/>
        </w:rPr>
        <w:t xml:space="preserve"> </w:t>
      </w:r>
      <w:r>
        <w:t>efeitos</w:t>
      </w:r>
      <w:r>
        <w:rPr>
          <w:spacing w:val="-3"/>
        </w:rPr>
        <w:t xml:space="preserve"> </w:t>
      </w:r>
      <w:r>
        <w:t>imediatos e retroativos a</w:t>
      </w:r>
      <w:r>
        <w:rPr>
          <w:spacing w:val="-1"/>
        </w:rPr>
        <w:t xml:space="preserve"> </w:t>
      </w:r>
      <w:r>
        <w:t>1º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janeiro de 2024.</w:t>
      </w:r>
    </w:p>
    <w:p w14:paraId="4E177C1C" w14:textId="77777777" w:rsidR="00AA7883" w:rsidRDefault="00AA7883" w:rsidP="00AA7883">
      <w:pPr>
        <w:pStyle w:val="Corpodetexto"/>
        <w:spacing w:before="1"/>
      </w:pPr>
    </w:p>
    <w:p w14:paraId="76011B28" w14:textId="77777777" w:rsidR="00AA7883" w:rsidRDefault="00AA7883" w:rsidP="00AA7883">
      <w:pPr>
        <w:pStyle w:val="Corpodetexto"/>
        <w:ind w:left="102" w:right="106" w:firstLine="707"/>
        <w:jc w:val="both"/>
      </w:pPr>
      <w:r>
        <w:t>O novo valor de R$ 1.412,00 para o salário mínimo foi fixado pelo Decreto</w:t>
      </w:r>
      <w:r>
        <w:rPr>
          <w:spacing w:val="1"/>
        </w:rPr>
        <w:t xml:space="preserve"> </w:t>
      </w:r>
      <w:r>
        <w:t>Federal nº 11.864/2023, onde utilizou-se como base a inflação acumulada nos 12</w:t>
      </w:r>
      <w:r>
        <w:rPr>
          <w:spacing w:val="1"/>
        </w:rPr>
        <w:t xml:space="preserve"> </w:t>
      </w:r>
      <w:r>
        <w:t>meses anteriores ao mês de janeiro. No caso de 2024, a inflação acumulada foi de</w:t>
      </w:r>
      <w:r>
        <w:rPr>
          <w:spacing w:val="1"/>
        </w:rPr>
        <w:t xml:space="preserve"> </w:t>
      </w:r>
      <w:r>
        <w:t>3,85%, conforme o Índice Nacional de Preços ao Consumidor (INPC), sendo aplicado</w:t>
      </w:r>
      <w:r>
        <w:rPr>
          <w:spacing w:val="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ganho real de 3%</w:t>
      </w:r>
      <w:r>
        <w:rPr>
          <w:spacing w:val="-6"/>
        </w:rPr>
        <w:t xml:space="preserve"> </w:t>
      </w:r>
      <w:r>
        <w:t>ao salário mínimo de 2024.</w:t>
      </w:r>
    </w:p>
    <w:p w14:paraId="237BB755" w14:textId="77777777" w:rsidR="00AA7883" w:rsidRDefault="00AA7883" w:rsidP="00AA7883">
      <w:pPr>
        <w:pStyle w:val="Corpodetexto"/>
      </w:pPr>
    </w:p>
    <w:p w14:paraId="5C34FDA3" w14:textId="77777777" w:rsidR="00AA7883" w:rsidRDefault="00AA7883" w:rsidP="00AA7883">
      <w:pPr>
        <w:pStyle w:val="Corpodetexto"/>
        <w:ind w:left="102" w:right="117" w:firstLine="707"/>
        <w:jc w:val="both"/>
      </w:pPr>
      <w:r>
        <w:t>Para as remunerações vinculadas ao salário mínimo, os valores de referência</w:t>
      </w:r>
      <w:r>
        <w:rPr>
          <w:spacing w:val="1"/>
        </w:rPr>
        <w:t xml:space="preserve"> </w:t>
      </w:r>
      <w:r>
        <w:t>diário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por hora serão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R$</w:t>
      </w:r>
      <w:r>
        <w:rPr>
          <w:spacing w:val="-2"/>
        </w:rPr>
        <w:t xml:space="preserve"> </w:t>
      </w:r>
      <w:r>
        <w:t>47,07</w:t>
      </w:r>
      <w:r>
        <w:rPr>
          <w:spacing w:val="-1"/>
        </w:rPr>
        <w:t xml:space="preserve"> </w:t>
      </w:r>
      <w:r>
        <w:t>e R$</w:t>
      </w:r>
      <w:r>
        <w:rPr>
          <w:spacing w:val="-1"/>
        </w:rPr>
        <w:t xml:space="preserve"> </w:t>
      </w:r>
      <w:r>
        <w:t>6,42,</w:t>
      </w:r>
      <w:r>
        <w:rPr>
          <w:spacing w:val="-1"/>
        </w:rPr>
        <w:t xml:space="preserve"> </w:t>
      </w:r>
      <w:r>
        <w:t>respectivamente.</w:t>
      </w:r>
    </w:p>
    <w:p w14:paraId="77F3342C" w14:textId="77777777" w:rsidR="00AA7883" w:rsidRDefault="00AA7883" w:rsidP="00AA7883">
      <w:pPr>
        <w:pStyle w:val="Corpodetexto"/>
      </w:pPr>
    </w:p>
    <w:p w14:paraId="482573A5" w14:textId="77777777" w:rsidR="00AA7883" w:rsidRDefault="00AA7883" w:rsidP="00AA7883">
      <w:pPr>
        <w:pStyle w:val="Corpodetexto"/>
        <w:ind w:left="102" w:right="118" w:firstLine="707"/>
        <w:jc w:val="both"/>
      </w:pPr>
      <w:r>
        <w:t>Contando com a costumeira eficiência de Vossa Excelência e ilustres Pares no</w:t>
      </w:r>
      <w:r>
        <w:rPr>
          <w:spacing w:val="1"/>
        </w:rPr>
        <w:t xml:space="preserve"> </w:t>
      </w:r>
      <w:r>
        <w:t>trato dos assuntos de interesse público, aguardamos a aprovação do projeto na forma</w:t>
      </w:r>
      <w:r>
        <w:rPr>
          <w:spacing w:val="-64"/>
        </w:rPr>
        <w:t xml:space="preserve"> </w:t>
      </w:r>
      <w:r>
        <w:t>proposta,</w:t>
      </w:r>
      <w:r>
        <w:rPr>
          <w:spacing w:val="-1"/>
        </w:rPr>
        <w:t xml:space="preserve"> </w:t>
      </w:r>
      <w:r>
        <w:t>renovando protestos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elevado</w:t>
      </w:r>
      <w:r>
        <w:rPr>
          <w:spacing w:val="-2"/>
        </w:rPr>
        <w:t xml:space="preserve"> </w:t>
      </w:r>
      <w:r>
        <w:t>apreço.</w:t>
      </w:r>
    </w:p>
    <w:p w14:paraId="5FD25DED" w14:textId="77777777" w:rsidR="00AA7883" w:rsidRDefault="00AA7883" w:rsidP="00AA7883">
      <w:pPr>
        <w:pStyle w:val="Corpodetexto"/>
        <w:spacing w:before="5"/>
      </w:pPr>
    </w:p>
    <w:p w14:paraId="246A36E6" w14:textId="77777777" w:rsidR="00AA7883" w:rsidRDefault="00AA7883" w:rsidP="00AA7883">
      <w:pPr>
        <w:pStyle w:val="Corpodetexto"/>
        <w:spacing w:before="1"/>
        <w:ind w:left="810"/>
      </w:pPr>
      <w:r>
        <w:t>Santana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Deserto,</w:t>
      </w:r>
      <w:r>
        <w:rPr>
          <w:spacing w:val="2"/>
        </w:rPr>
        <w:t xml:space="preserve"> </w:t>
      </w:r>
      <w:r>
        <w:t>17 de</w:t>
      </w:r>
      <w:r>
        <w:rPr>
          <w:spacing w:val="-2"/>
        </w:rPr>
        <w:t xml:space="preserve"> </w:t>
      </w:r>
      <w:r>
        <w:t>janeiro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2024.</w:t>
      </w:r>
    </w:p>
    <w:p w14:paraId="19C8DB51" w14:textId="77777777" w:rsidR="00AA7883" w:rsidRDefault="00AA7883" w:rsidP="00AA7883">
      <w:pPr>
        <w:pStyle w:val="Corpodetexto"/>
        <w:rPr>
          <w:sz w:val="26"/>
        </w:rPr>
      </w:pPr>
    </w:p>
    <w:p w14:paraId="49926A06" w14:textId="77777777" w:rsidR="00AA7883" w:rsidRDefault="00AA7883" w:rsidP="00AA7883">
      <w:pPr>
        <w:pStyle w:val="Corpodetexto"/>
        <w:spacing w:before="2"/>
        <w:rPr>
          <w:sz w:val="22"/>
        </w:rPr>
      </w:pPr>
    </w:p>
    <w:p w14:paraId="10FA397B" w14:textId="77777777" w:rsidR="00AA7883" w:rsidRDefault="00AA7883" w:rsidP="00AA7883">
      <w:pPr>
        <w:pStyle w:val="Ttulo1"/>
        <w:ind w:left="3673" w:right="2609" w:hanging="1061"/>
        <w:jc w:val="left"/>
      </w:pPr>
      <w:r>
        <w:t>Walace Sebastião Vasconcelos Leite</w:t>
      </w:r>
      <w:r>
        <w:rPr>
          <w:spacing w:val="-64"/>
        </w:rPr>
        <w:t xml:space="preserve"> </w:t>
      </w:r>
      <w:r>
        <w:t>Prefeito</w:t>
      </w:r>
      <w:r>
        <w:rPr>
          <w:spacing w:val="-1"/>
        </w:rPr>
        <w:t xml:space="preserve"> </w:t>
      </w:r>
      <w:r>
        <w:t>Municipal</w:t>
      </w:r>
    </w:p>
    <w:p w14:paraId="749AD3F3" w14:textId="77777777" w:rsidR="007C29F2" w:rsidRDefault="007C29F2"/>
    <w:sectPr w:rsidR="007C29F2" w:rsidSect="0099310D">
      <w:pgSz w:w="11910" w:h="16840"/>
      <w:pgMar w:top="2260" w:right="880" w:bottom="280" w:left="1600" w:header="60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883"/>
    <w:rsid w:val="007C29F2"/>
    <w:rsid w:val="0099310D"/>
    <w:rsid w:val="00AA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8B5DE"/>
  <w15:chartTrackingRefBased/>
  <w15:docId w15:val="{218134EB-C7AC-464E-A339-D86505F1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88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AA7883"/>
    <w:pPr>
      <w:ind w:left="151" w:right="175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7883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AA788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A7883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2024-03-14T12:19:00Z</dcterms:created>
  <dcterms:modified xsi:type="dcterms:W3CDTF">2024-03-14T12:20:00Z</dcterms:modified>
</cp:coreProperties>
</file>