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5365" w14:textId="77777777" w:rsidR="0058103A" w:rsidRDefault="0058103A" w:rsidP="0058103A">
      <w:pPr>
        <w:pStyle w:val="Ttulo1"/>
        <w:spacing w:before="192" w:line="468" w:lineRule="auto"/>
        <w:ind w:left="3906" w:right="2843" w:hanging="1066"/>
        <w:jc w:val="left"/>
      </w:pPr>
    </w:p>
    <w:p w14:paraId="2EBB44F3" w14:textId="77777777" w:rsidR="0058103A" w:rsidRDefault="0058103A" w:rsidP="0058103A">
      <w:pPr>
        <w:spacing w:before="92"/>
        <w:ind w:left="10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Exposição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motivos:</w:t>
      </w:r>
    </w:p>
    <w:p w14:paraId="6150F079" w14:textId="77777777" w:rsidR="0058103A" w:rsidRDefault="0058103A" w:rsidP="0058103A">
      <w:pPr>
        <w:pStyle w:val="Ttulo1"/>
        <w:ind w:left="106" w:right="0"/>
      </w:pPr>
      <w:r>
        <w:t>Senhores</w:t>
      </w:r>
      <w:r>
        <w:rPr>
          <w:spacing w:val="-15"/>
        </w:rPr>
        <w:t xml:space="preserve"> </w:t>
      </w:r>
      <w:r>
        <w:t>Vereadores,</w:t>
      </w:r>
    </w:p>
    <w:p w14:paraId="792635C2" w14:textId="77777777" w:rsidR="0058103A" w:rsidRDefault="0058103A" w:rsidP="0058103A">
      <w:pPr>
        <w:pStyle w:val="Corpodetexto"/>
        <w:jc w:val="center"/>
        <w:rPr>
          <w:rFonts w:ascii="Arial"/>
          <w:b/>
          <w:sz w:val="26"/>
        </w:rPr>
      </w:pPr>
    </w:p>
    <w:p w14:paraId="49E95195" w14:textId="77777777" w:rsidR="0058103A" w:rsidRDefault="0058103A" w:rsidP="0058103A">
      <w:pPr>
        <w:pStyle w:val="Corpodetexto"/>
        <w:rPr>
          <w:rFonts w:ascii="Arial"/>
          <w:b/>
          <w:sz w:val="26"/>
        </w:rPr>
      </w:pPr>
    </w:p>
    <w:p w14:paraId="16EB8F95" w14:textId="77777777" w:rsidR="0058103A" w:rsidRDefault="0058103A" w:rsidP="0058103A">
      <w:pPr>
        <w:pStyle w:val="Corpodetexto"/>
        <w:spacing w:before="207" w:line="360" w:lineRule="auto"/>
        <w:ind w:left="106" w:right="107" w:firstLine="706"/>
        <w:jc w:val="both"/>
      </w:pPr>
      <w:r>
        <w:t>Tenho a honra de submeter à apreciação de Vossas Senhorias o Projeto de Lei nº</w:t>
      </w:r>
      <w:r>
        <w:rPr>
          <w:spacing w:val="1"/>
        </w:rPr>
        <w:t xml:space="preserve"> </w:t>
      </w:r>
      <w:r>
        <w:t>26/2023 que dispõe sobre a criação do Serviço Família Acolhedora na Cidade de Santana</w:t>
      </w:r>
      <w:r>
        <w:rPr>
          <w:spacing w:val="-6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Deserto.</w:t>
      </w:r>
    </w:p>
    <w:p w14:paraId="65F0016C" w14:textId="77777777" w:rsidR="0058103A" w:rsidRDefault="0058103A" w:rsidP="0058103A">
      <w:pPr>
        <w:pStyle w:val="Corpodetexto"/>
        <w:spacing w:before="109" w:line="360" w:lineRule="auto"/>
        <w:ind w:left="106" w:right="107" w:firstLine="706"/>
        <w:jc w:val="both"/>
      </w:pPr>
      <w:r>
        <w:t>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1988, conhecida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“Constituição- -Cidadã”, deu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diferenciado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crianças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adolescentes,</w:t>
      </w:r>
      <w:r>
        <w:rPr>
          <w:spacing w:val="1"/>
        </w:rPr>
        <w:t xml:space="preserve"> </w:t>
      </w:r>
      <w:r>
        <w:t>conferindo-lhes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fundamentais em maior amplitude do que para os adultos, adotando a Teoria da Proteção</w:t>
      </w:r>
      <w:r>
        <w:rPr>
          <w:spacing w:val="1"/>
        </w:rPr>
        <w:t xml:space="preserve"> </w:t>
      </w:r>
      <w:r>
        <w:t>Integral, que assegurou àqueles os direitos fundamentais com absoluta prioridade (art.</w:t>
      </w:r>
      <w:r>
        <w:rPr>
          <w:spacing w:val="1"/>
        </w:rPr>
        <w:t xml:space="preserve"> </w:t>
      </w:r>
      <w:r>
        <w:t>227,</w:t>
      </w:r>
      <w:r>
        <w:rPr>
          <w:spacing w:val="2"/>
        </w:rPr>
        <w:t xml:space="preserve"> </w:t>
      </w:r>
      <w:r>
        <w:t>CF).</w:t>
      </w:r>
    </w:p>
    <w:p w14:paraId="43737236" w14:textId="77777777" w:rsidR="0058103A" w:rsidRDefault="0058103A" w:rsidP="0058103A">
      <w:pPr>
        <w:pStyle w:val="Corpodetexto"/>
        <w:spacing w:before="109" w:line="360" w:lineRule="auto"/>
        <w:ind w:left="106" w:right="119" w:firstLine="706"/>
        <w:jc w:val="both"/>
      </w:pPr>
      <w:r>
        <w:t>Mesmo com previsão constitucional, o direito fundamental à convivência familiar</w:t>
      </w:r>
      <w:r>
        <w:rPr>
          <w:spacing w:val="1"/>
        </w:rPr>
        <w:t xml:space="preserve"> </w:t>
      </w:r>
      <w:r>
        <w:t>também está expressamente consagrado no Estatuto da Criança e do Adolescente (art.</w:t>
      </w:r>
      <w:r>
        <w:rPr>
          <w:spacing w:val="1"/>
        </w:rPr>
        <w:t xml:space="preserve"> </w:t>
      </w:r>
      <w:r>
        <w:t>34, §1º, ECA), além de ser considerado como um princípio norteador da proteção. Tal</w:t>
      </w:r>
      <w:r>
        <w:rPr>
          <w:spacing w:val="1"/>
        </w:rPr>
        <w:t xml:space="preserve"> </w:t>
      </w:r>
      <w:r>
        <w:t>princípio assegura à criança e ao adolescente o direito de serem criados e educados no</w:t>
      </w:r>
      <w:r>
        <w:rPr>
          <w:spacing w:val="1"/>
        </w:rPr>
        <w:t xml:space="preserve"> </w:t>
      </w:r>
      <w:r>
        <w:t>seio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família.</w:t>
      </w:r>
    </w:p>
    <w:p w14:paraId="3EF163A0" w14:textId="77777777" w:rsidR="0058103A" w:rsidRDefault="0058103A" w:rsidP="0058103A">
      <w:pPr>
        <w:pStyle w:val="Corpodetexto"/>
        <w:spacing w:before="108" w:line="362" w:lineRule="auto"/>
        <w:ind w:left="106" w:right="127" w:firstLine="706"/>
        <w:jc w:val="both"/>
      </w:pPr>
      <w:r>
        <w:t>A</w:t>
      </w:r>
      <w:r>
        <w:rPr>
          <w:spacing w:val="1"/>
        </w:rPr>
        <w:t xml:space="preserve"> </w:t>
      </w:r>
      <w:r>
        <w:t>importância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convivência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justificativa na condição peculiar da</w:t>
      </w:r>
      <w:r>
        <w:rPr>
          <w:spacing w:val="1"/>
        </w:rPr>
        <w:t xml:space="preserve"> </w:t>
      </w:r>
      <w:r>
        <w:t>criança</w:t>
      </w:r>
      <w:r>
        <w:rPr>
          <w:spacing w:val="-2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adolescente</w:t>
      </w:r>
      <w:r>
        <w:rPr>
          <w:spacing w:val="-20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desenvolvimento.</w:t>
      </w:r>
    </w:p>
    <w:p w14:paraId="4D87BB14" w14:textId="77777777" w:rsidR="0058103A" w:rsidRDefault="0058103A" w:rsidP="0058103A">
      <w:pPr>
        <w:pStyle w:val="Corpodetexto"/>
        <w:spacing w:before="122" w:line="360" w:lineRule="auto"/>
        <w:ind w:left="106" w:right="138" w:firstLine="706"/>
        <w:jc w:val="both"/>
      </w:pPr>
      <w:r>
        <w:t>A</w:t>
      </w:r>
      <w:r>
        <w:rPr>
          <w:spacing w:val="4"/>
        </w:rPr>
        <w:t xml:space="preserve"> </w:t>
      </w:r>
      <w:r>
        <w:t>demora</w:t>
      </w:r>
      <w:r>
        <w:rPr>
          <w:spacing w:val="16"/>
        </w:rPr>
        <w:t xml:space="preserve"> </w:t>
      </w:r>
      <w:r>
        <w:rPr>
          <w:spacing w:val="9"/>
        </w:rPr>
        <w:t>na</w:t>
      </w:r>
      <w:r>
        <w:rPr>
          <w:spacing w:val="-17"/>
        </w:rPr>
        <w:t xml:space="preserve"> </w:t>
      </w:r>
      <w:r>
        <w:t>efetivação de</w:t>
      </w:r>
      <w:r>
        <w:rPr>
          <w:spacing w:val="-1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garantam</w:t>
      </w:r>
      <w:r>
        <w:rPr>
          <w:spacing w:val="-7"/>
        </w:rPr>
        <w:t xml:space="preserve"> </w:t>
      </w:r>
      <w:r>
        <w:t>o direito ao</w:t>
      </w:r>
      <w:r>
        <w:rPr>
          <w:spacing w:val="16"/>
        </w:rPr>
        <w:t xml:space="preserve"> </w:t>
      </w:r>
      <w:r>
        <w:t>convívio</w:t>
      </w:r>
      <w:r>
        <w:rPr>
          <w:spacing w:val="-17"/>
        </w:rPr>
        <w:t xml:space="preserve"> </w:t>
      </w:r>
      <w:r>
        <w:t>familiar</w:t>
      </w:r>
      <w:r>
        <w:rPr>
          <w:spacing w:val="-23"/>
        </w:rPr>
        <w:t xml:space="preserve"> </w:t>
      </w:r>
      <w:r>
        <w:t>fere</w:t>
      </w:r>
      <w:r>
        <w:rPr>
          <w:spacing w:val="-64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elementares</w:t>
      </w:r>
      <w:r>
        <w:rPr>
          <w:spacing w:val="1"/>
        </w:rPr>
        <w:t xml:space="preserve"> </w:t>
      </w:r>
      <w:r>
        <w:t>direitos,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influenciar negativamente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desenvolvimento.</w:t>
      </w:r>
    </w:p>
    <w:p w14:paraId="6B20D2D1" w14:textId="77777777" w:rsidR="0058103A" w:rsidRDefault="0058103A" w:rsidP="0058103A">
      <w:pPr>
        <w:pStyle w:val="Corpodetexto"/>
        <w:spacing w:before="109" w:line="360" w:lineRule="auto"/>
        <w:ind w:left="106" w:right="126" w:firstLine="706"/>
        <w:jc w:val="both"/>
      </w:pPr>
      <w:r>
        <w:t>Embora o acolhimento familiar também tenha as características de provisório e</w:t>
      </w:r>
      <w:r>
        <w:rPr>
          <w:spacing w:val="1"/>
        </w:rPr>
        <w:t xml:space="preserve"> </w:t>
      </w:r>
      <w:r>
        <w:t>excepcional, a criação do Serviço de Acolhimento Familiar é de suma importância para</w:t>
      </w:r>
      <w:r>
        <w:rPr>
          <w:spacing w:val="1"/>
        </w:rPr>
        <w:t xml:space="preserve"> </w:t>
      </w:r>
      <w:r>
        <w:t>assegurar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efetivação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convivência</w:t>
      </w:r>
      <w:r>
        <w:rPr>
          <w:spacing w:val="1"/>
        </w:rPr>
        <w:t xml:space="preserve"> </w:t>
      </w:r>
      <w:r>
        <w:t>familiar de</w:t>
      </w:r>
      <w:r>
        <w:rPr>
          <w:spacing w:val="1"/>
        </w:rPr>
        <w:t xml:space="preserve"> </w:t>
      </w:r>
      <w:r>
        <w:t>crianças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acolhidos que não têm possibilidade de reintegração familiar, que ainda não estão aptas à</w:t>
      </w:r>
      <w:r>
        <w:rPr>
          <w:spacing w:val="-64"/>
        </w:rPr>
        <w:t xml:space="preserve"> </w:t>
      </w:r>
      <w:r>
        <w:t>adoção ou que aguardam a inserção em família substituta, uma vez que tal direito não se</w:t>
      </w:r>
      <w:r>
        <w:rPr>
          <w:spacing w:val="1"/>
        </w:rPr>
        <w:t xml:space="preserve"> </w:t>
      </w:r>
      <w:r>
        <w:t>restringe</w:t>
      </w:r>
      <w:r>
        <w:rPr>
          <w:spacing w:val="-6"/>
        </w:rPr>
        <w:t xml:space="preserve"> </w:t>
      </w:r>
      <w:r>
        <w:t>apenas</w:t>
      </w:r>
      <w:r>
        <w:rPr>
          <w:spacing w:val="-2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família</w:t>
      </w:r>
      <w:r>
        <w:rPr>
          <w:spacing w:val="-5"/>
        </w:rPr>
        <w:t xml:space="preserve"> </w:t>
      </w:r>
      <w:r>
        <w:t xml:space="preserve">biológica. </w:t>
      </w:r>
    </w:p>
    <w:p w14:paraId="654492FC" w14:textId="77777777" w:rsidR="0058103A" w:rsidRDefault="0058103A" w:rsidP="0058103A">
      <w:pPr>
        <w:pStyle w:val="Corpodetexto"/>
        <w:spacing w:before="109" w:line="360" w:lineRule="auto"/>
        <w:ind w:left="106" w:right="126" w:firstLine="706"/>
        <w:jc w:val="both"/>
      </w:pPr>
      <w:r>
        <w:t>Com a criação do Serviço de Acolhimento Familiar, será possível</w:t>
      </w:r>
      <w:r>
        <w:rPr>
          <w:spacing w:val="1"/>
        </w:rPr>
        <w:t xml:space="preserve"> </w:t>
      </w:r>
      <w:r>
        <w:t>promover a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acolhimento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lastRenderedPageBreak/>
        <w:t>garantir</w:t>
      </w:r>
      <w:r>
        <w:rPr>
          <w:spacing w:val="1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direito</w:t>
      </w:r>
      <w:r>
        <w:rPr>
          <w:spacing w:val="67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convivência familiar. Tamanha é a importância do acolhimento familiar que o Estatuto da</w:t>
      </w:r>
      <w:r>
        <w:rPr>
          <w:spacing w:val="1"/>
        </w:rPr>
        <w:t xml:space="preserve"> </w:t>
      </w:r>
      <w:r>
        <w:t>Criança e do Adolescente o estabeleceu como preferencial em detrimento do acolhimento</w:t>
      </w:r>
      <w:r>
        <w:rPr>
          <w:spacing w:val="1"/>
        </w:rPr>
        <w:t xml:space="preserve"> </w:t>
      </w:r>
      <w:r>
        <w:t>institucional</w:t>
      </w:r>
      <w:r>
        <w:rPr>
          <w:spacing w:val="-16"/>
        </w:rPr>
        <w:t xml:space="preserve"> </w:t>
      </w:r>
      <w:r>
        <w:t>(art.</w:t>
      </w:r>
      <w:r>
        <w:rPr>
          <w:spacing w:val="-14"/>
        </w:rPr>
        <w:t xml:space="preserve"> </w:t>
      </w:r>
      <w:r>
        <w:t>34,</w:t>
      </w:r>
      <w:r>
        <w:rPr>
          <w:spacing w:val="1"/>
        </w:rPr>
        <w:t xml:space="preserve"> </w:t>
      </w:r>
      <w:r>
        <w:t>§1º,</w:t>
      </w:r>
      <w:r>
        <w:rPr>
          <w:spacing w:val="-13"/>
        </w:rPr>
        <w:t xml:space="preserve"> </w:t>
      </w:r>
      <w:r>
        <w:t>ECA).</w:t>
      </w:r>
    </w:p>
    <w:p w14:paraId="12C7BF84" w14:textId="77777777" w:rsidR="0058103A" w:rsidRDefault="0058103A" w:rsidP="0058103A">
      <w:pPr>
        <w:pStyle w:val="Corpodetexto"/>
        <w:spacing w:before="108" w:line="360" w:lineRule="auto"/>
        <w:ind w:left="106" w:right="105" w:firstLine="766"/>
        <w:jc w:val="both"/>
      </w:pPr>
      <w:r>
        <w:t>Diante</w:t>
      </w:r>
      <w:r>
        <w:rPr>
          <w:spacing w:val="1"/>
        </w:rPr>
        <w:t xml:space="preserve"> </w:t>
      </w:r>
      <w:r>
        <w:t>disso, constatada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importância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acolhimento</w:t>
      </w:r>
      <w:r>
        <w:rPr>
          <w:spacing w:val="1"/>
        </w:rPr>
        <w:t xml:space="preserve"> </w:t>
      </w:r>
      <w:r>
        <w:t>familiar como meio de</w:t>
      </w:r>
      <w:r>
        <w:rPr>
          <w:spacing w:val="1"/>
        </w:rPr>
        <w:t xml:space="preserve"> </w:t>
      </w:r>
      <w:r>
        <w:t>garantia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crianças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adolescentes,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verificada</w:t>
      </w:r>
      <w:r>
        <w:rPr>
          <w:spacing w:val="6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 da criação do Serviço de Acolhimento Familiar no município , submeto a</w:t>
      </w:r>
      <w:r>
        <w:rPr>
          <w:spacing w:val="1"/>
        </w:rPr>
        <w:t xml:space="preserve"> </w:t>
      </w:r>
      <w:r>
        <w:t>Vossas Excelências o anexo anteprojeto e peço vênia para encarecer a sua importância e</w:t>
      </w:r>
      <w:r>
        <w:rPr>
          <w:spacing w:val="-64"/>
        </w:rPr>
        <w:t xml:space="preserve"> </w:t>
      </w:r>
      <w:r>
        <w:t>urgência na convicção de que, com a promulgação da presente Lei, terá a nossa Cidade</w:t>
      </w:r>
      <w:r>
        <w:rPr>
          <w:spacing w:val="1"/>
        </w:rPr>
        <w:t xml:space="preserve"> </w:t>
      </w:r>
      <w:r>
        <w:t>vencido mais uma significativa etapa do seu progresso no aperfeiçoamento da proteção à</w:t>
      </w:r>
      <w:r>
        <w:rPr>
          <w:spacing w:val="1"/>
        </w:rPr>
        <w:t xml:space="preserve"> </w:t>
      </w:r>
      <w:r>
        <w:t>infância</w:t>
      </w:r>
      <w:r>
        <w:rPr>
          <w:spacing w:val="-21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adolescência.</w:t>
      </w:r>
    </w:p>
    <w:p w14:paraId="140AE8FF" w14:textId="77777777" w:rsidR="0058103A" w:rsidRDefault="0058103A" w:rsidP="0058103A">
      <w:pPr>
        <w:pStyle w:val="Corpodetexto"/>
        <w:spacing w:before="135" w:line="350" w:lineRule="auto"/>
        <w:ind w:left="106" w:right="141" w:firstLine="706"/>
        <w:jc w:val="both"/>
      </w:pPr>
      <w:r>
        <w:t>Aproveito a oportunidade para renovar a Vossas Senhorias os protestos do meu</w:t>
      </w:r>
      <w:r>
        <w:rPr>
          <w:spacing w:val="1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profundo</w:t>
      </w:r>
      <w:r>
        <w:rPr>
          <w:spacing w:val="-21"/>
        </w:rPr>
        <w:t xml:space="preserve"> </w:t>
      </w:r>
      <w:r>
        <w:t>respeito.</w:t>
      </w:r>
    </w:p>
    <w:p w14:paraId="01994167" w14:textId="77777777" w:rsidR="0058103A" w:rsidRDefault="0058103A" w:rsidP="0058103A">
      <w:pPr>
        <w:pStyle w:val="Corpodetexto"/>
        <w:spacing w:before="135"/>
        <w:ind w:left="812"/>
        <w:jc w:val="both"/>
      </w:pPr>
      <w:r>
        <w:t>Santana</w:t>
      </w:r>
      <w:r>
        <w:rPr>
          <w:spacing w:val="-19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Deserto,</w:t>
      </w:r>
      <w:r>
        <w:rPr>
          <w:spacing w:val="10"/>
        </w:rPr>
        <w:t xml:space="preserve"> </w:t>
      </w:r>
      <w:r>
        <w:t>15</w:t>
      </w:r>
      <w:r>
        <w:rPr>
          <w:spacing w:val="1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dezembro de</w:t>
      </w:r>
      <w:r>
        <w:rPr>
          <w:spacing w:val="13"/>
        </w:rPr>
        <w:t xml:space="preserve"> </w:t>
      </w:r>
      <w:r>
        <w:t>2023.</w:t>
      </w:r>
    </w:p>
    <w:p w14:paraId="6F6EB9D2" w14:textId="77777777" w:rsidR="0058103A" w:rsidRDefault="0058103A" w:rsidP="0058103A">
      <w:pPr>
        <w:pStyle w:val="Corpodetexto"/>
        <w:rPr>
          <w:sz w:val="26"/>
        </w:rPr>
      </w:pPr>
    </w:p>
    <w:p w14:paraId="05DBB058" w14:textId="77777777" w:rsidR="0058103A" w:rsidRDefault="0058103A" w:rsidP="0058103A">
      <w:pPr>
        <w:pStyle w:val="Corpodetexto"/>
        <w:rPr>
          <w:sz w:val="26"/>
        </w:rPr>
      </w:pPr>
    </w:p>
    <w:p w14:paraId="5808D325" w14:textId="77777777" w:rsidR="0058103A" w:rsidRDefault="0058103A" w:rsidP="0058103A">
      <w:pPr>
        <w:pStyle w:val="Ttulo1"/>
        <w:spacing w:before="192" w:line="468" w:lineRule="auto"/>
        <w:ind w:left="3906" w:right="2843" w:hanging="1066"/>
        <w:jc w:val="left"/>
      </w:pPr>
      <w:r>
        <w:rPr>
          <w:spacing w:val="-1"/>
        </w:rPr>
        <w:t>Walace</w:t>
      </w:r>
      <w:r>
        <w:rPr>
          <w:spacing w:val="9"/>
        </w:rPr>
        <w:t xml:space="preserve"> </w:t>
      </w:r>
      <w:r>
        <w:t>Sebastião</w:t>
      </w:r>
      <w:r>
        <w:rPr>
          <w:spacing w:val="-4"/>
        </w:rPr>
        <w:t xml:space="preserve"> </w:t>
      </w:r>
      <w:r>
        <w:t>Vasconcelos</w:t>
      </w:r>
      <w:r>
        <w:rPr>
          <w:spacing w:val="-21"/>
        </w:rPr>
        <w:t xml:space="preserve"> </w:t>
      </w:r>
      <w:r>
        <w:t>Leite</w:t>
      </w:r>
      <w:r>
        <w:rPr>
          <w:spacing w:val="-63"/>
        </w:rPr>
        <w:t xml:space="preserve"> </w:t>
      </w:r>
      <w:r>
        <w:t>Prefeito</w:t>
      </w:r>
      <w:r>
        <w:rPr>
          <w:spacing w:val="9"/>
        </w:rPr>
        <w:t xml:space="preserve"> </w:t>
      </w:r>
      <w:r>
        <w:t>Municipal</w:t>
      </w:r>
    </w:p>
    <w:p w14:paraId="0C9D06C1" w14:textId="77777777" w:rsidR="007C29F2" w:rsidRDefault="007C29F2"/>
    <w:sectPr w:rsidR="007C2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3A"/>
    <w:rsid w:val="0058103A"/>
    <w:rsid w:val="007C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9796"/>
  <w15:chartTrackingRefBased/>
  <w15:docId w15:val="{0FD4AE06-B0FC-4BC0-886F-CEC3597F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58103A"/>
    <w:pPr>
      <w:ind w:left="1785" w:right="179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03A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58103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58103A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2024-03-14T11:58:00Z</dcterms:created>
  <dcterms:modified xsi:type="dcterms:W3CDTF">2024-03-14T11:58:00Z</dcterms:modified>
</cp:coreProperties>
</file>