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BD28A" w14:textId="77777777" w:rsidR="00CD32DD" w:rsidRDefault="00CD32DD" w:rsidP="00CD32DD">
      <w:pPr>
        <w:jc w:val="center"/>
        <w:rPr>
          <w:b/>
          <w:sz w:val="26"/>
          <w:szCs w:val="26"/>
        </w:rPr>
      </w:pPr>
      <w:r>
        <w:rPr>
          <w:b/>
          <w:sz w:val="26"/>
          <w:szCs w:val="26"/>
        </w:rPr>
        <w:t>Exposição de Motivos</w:t>
      </w:r>
    </w:p>
    <w:p w14:paraId="6C88AC95" w14:textId="77777777" w:rsidR="00CD32DD" w:rsidRDefault="00CD32DD" w:rsidP="00CD32DD">
      <w:pPr>
        <w:ind w:firstLine="708"/>
        <w:rPr>
          <w:b/>
          <w:sz w:val="26"/>
          <w:szCs w:val="26"/>
        </w:rPr>
      </w:pPr>
    </w:p>
    <w:p w14:paraId="5251AFA9" w14:textId="77777777" w:rsidR="00CD32DD" w:rsidRDefault="00CD32DD" w:rsidP="00CD32DD">
      <w:pPr>
        <w:ind w:firstLine="708"/>
        <w:rPr>
          <w:b/>
          <w:sz w:val="26"/>
          <w:szCs w:val="26"/>
        </w:rPr>
      </w:pPr>
    </w:p>
    <w:p w14:paraId="22CCD704" w14:textId="77777777" w:rsidR="00CD32DD" w:rsidRDefault="00CD32DD" w:rsidP="00CD32DD">
      <w:pPr>
        <w:ind w:firstLine="708"/>
        <w:rPr>
          <w:b/>
          <w:sz w:val="26"/>
          <w:szCs w:val="26"/>
        </w:rPr>
      </w:pPr>
      <w:r>
        <w:rPr>
          <w:b/>
          <w:sz w:val="26"/>
          <w:szCs w:val="26"/>
        </w:rPr>
        <w:t>Ilustres Vereadores.</w:t>
      </w:r>
    </w:p>
    <w:p w14:paraId="27616828" w14:textId="77777777" w:rsidR="00CD32DD" w:rsidRDefault="00CD32DD" w:rsidP="00CD32DD">
      <w:pPr>
        <w:ind w:firstLine="708"/>
        <w:rPr>
          <w:b/>
          <w:sz w:val="26"/>
          <w:szCs w:val="26"/>
        </w:rPr>
      </w:pPr>
    </w:p>
    <w:p w14:paraId="5EE586BE" w14:textId="77777777" w:rsidR="00CD32DD" w:rsidRDefault="00CD32DD" w:rsidP="00CD32DD">
      <w:pPr>
        <w:ind w:firstLine="708"/>
        <w:rPr>
          <w:b/>
          <w:sz w:val="26"/>
          <w:szCs w:val="26"/>
        </w:rPr>
      </w:pPr>
    </w:p>
    <w:p w14:paraId="266F1A6A" w14:textId="77777777" w:rsidR="00CD32DD" w:rsidRDefault="00CD32DD" w:rsidP="00CD32DD">
      <w:pPr>
        <w:ind w:firstLine="708"/>
        <w:jc w:val="both"/>
        <w:rPr>
          <w:sz w:val="26"/>
          <w:szCs w:val="26"/>
        </w:rPr>
      </w:pPr>
      <w:r>
        <w:rPr>
          <w:sz w:val="26"/>
          <w:szCs w:val="26"/>
        </w:rPr>
        <w:t>Estamos encaminhando à apreciação desta Edilidade o Projeto de Lei nº 007 de 05 de junho de 2023 que “</w:t>
      </w:r>
      <w:r>
        <w:rPr>
          <w:b/>
          <w:sz w:val="26"/>
          <w:szCs w:val="26"/>
        </w:rPr>
        <w:t>Nomeia a Biblioteca Pública Municipal como ‘Biblioteca Municipal Guiomar Esteves da Silva’.”</w:t>
      </w:r>
      <w:r>
        <w:rPr>
          <w:sz w:val="26"/>
          <w:szCs w:val="26"/>
        </w:rPr>
        <w:t>, na expectativa que, após a tramitação regimental possam V. Exas. aprová-lo sem restrições considerando a necessidade de sancionar a respectiva Lei para que gere efeitos imediatos.</w:t>
      </w:r>
    </w:p>
    <w:p w14:paraId="0F5523DC" w14:textId="77777777" w:rsidR="00CD32DD" w:rsidRDefault="00CD32DD" w:rsidP="00CD32DD">
      <w:pPr>
        <w:ind w:firstLine="708"/>
        <w:jc w:val="both"/>
        <w:rPr>
          <w:sz w:val="26"/>
          <w:szCs w:val="26"/>
        </w:rPr>
      </w:pPr>
    </w:p>
    <w:p w14:paraId="504D701C" w14:textId="77777777" w:rsidR="00CD32DD" w:rsidRDefault="00CD32DD" w:rsidP="00CD32DD">
      <w:pPr>
        <w:ind w:firstLine="708"/>
        <w:jc w:val="both"/>
        <w:rPr>
          <w:sz w:val="26"/>
          <w:szCs w:val="26"/>
        </w:rPr>
      </w:pPr>
      <w:r>
        <w:rPr>
          <w:sz w:val="26"/>
          <w:szCs w:val="26"/>
        </w:rPr>
        <w:t>A presente proposição tem o escopo homenagear a Senhora Guiomar Esteves da Silva, moradora de Santana do Deserto, no centro da cidade, na cidade nesta cidade em 1945, sempre residiu aqui, ingressando no serviço público no dia 30 de agosto de 1965, já com a responsabilidade de cuidar, organizar e promover o bom uso do acervo da Biblioteca Pública Municipal criada em 1960. Exerceu ainda de forma cumulativa a atividade de Agente da Empresa Brasileira de Correios e Telégrafos. Recebendo as correspondências a serem enviadas, selando e carimbando as mesmas, bem como as correspondências a serem recebidas por nossos munícipes, separando e as guardando até que fossem reclamadas pelos moradores, num tempo que a entrega domiciliar não existia em nossa cidade, esta função foi exercida até o ano de 1985, quando os Correios instalaram uma agência em nossa cidade.</w:t>
      </w:r>
    </w:p>
    <w:p w14:paraId="45D2BD0F" w14:textId="77777777" w:rsidR="00CD32DD" w:rsidRDefault="00CD32DD" w:rsidP="00CD32DD">
      <w:pPr>
        <w:ind w:firstLine="708"/>
        <w:jc w:val="both"/>
        <w:rPr>
          <w:sz w:val="26"/>
          <w:szCs w:val="26"/>
        </w:rPr>
      </w:pPr>
    </w:p>
    <w:p w14:paraId="40ABCEF4" w14:textId="77777777" w:rsidR="00CD32DD" w:rsidRDefault="00CD32DD" w:rsidP="00CD32DD">
      <w:pPr>
        <w:ind w:firstLine="708"/>
        <w:jc w:val="both"/>
        <w:rPr>
          <w:sz w:val="26"/>
          <w:szCs w:val="26"/>
        </w:rPr>
      </w:pPr>
      <w:r>
        <w:rPr>
          <w:sz w:val="26"/>
          <w:szCs w:val="26"/>
        </w:rPr>
        <w:t>As atividades, tanto de bibliotecária, quanto de agente de Correios foram exercidas sempre de forma brilhante. Com um sorriso nos lábios e disponibilidade única. Seja em atender a leitores ávidos por nosso acervo, ou aos estudantes cheios de energia para fazer suas pesquisas escolares, quando eram as bibliotecas a única fonte de pesquisa disponível. Até se aposentar em 21 de dezembro de 1992.</w:t>
      </w:r>
    </w:p>
    <w:p w14:paraId="1A2F2CB4" w14:textId="77777777" w:rsidR="00CD32DD" w:rsidRDefault="00CD32DD" w:rsidP="00CD32DD">
      <w:pPr>
        <w:ind w:firstLine="708"/>
        <w:jc w:val="both"/>
        <w:rPr>
          <w:sz w:val="26"/>
          <w:szCs w:val="26"/>
        </w:rPr>
      </w:pPr>
    </w:p>
    <w:p w14:paraId="1ED2A280" w14:textId="77777777" w:rsidR="00CD32DD" w:rsidRDefault="00CD32DD" w:rsidP="00CD32DD">
      <w:pPr>
        <w:ind w:firstLine="708"/>
        <w:jc w:val="both"/>
        <w:rPr>
          <w:sz w:val="26"/>
          <w:szCs w:val="26"/>
        </w:rPr>
      </w:pPr>
      <w:r>
        <w:rPr>
          <w:sz w:val="26"/>
          <w:szCs w:val="26"/>
        </w:rPr>
        <w:t>Contando com a costumeira eficiência dos ilustres pares no trato dos assuntos de interesse público, aguardo a aprovação do projeto na forma proposta, renovando protestos de elevado apreço.</w:t>
      </w:r>
    </w:p>
    <w:p w14:paraId="11B0C951" w14:textId="77777777" w:rsidR="00CD32DD" w:rsidRDefault="00CD32DD" w:rsidP="00CD32DD">
      <w:pPr>
        <w:ind w:firstLine="708"/>
        <w:jc w:val="both"/>
        <w:rPr>
          <w:sz w:val="26"/>
          <w:szCs w:val="26"/>
        </w:rPr>
      </w:pPr>
    </w:p>
    <w:p w14:paraId="4627E079" w14:textId="77777777" w:rsidR="00CD32DD" w:rsidRDefault="00CD32DD" w:rsidP="00CD32DD">
      <w:pPr>
        <w:pStyle w:val="NormalWeb"/>
        <w:jc w:val="right"/>
        <w:rPr>
          <w:sz w:val="26"/>
          <w:szCs w:val="26"/>
        </w:rPr>
      </w:pPr>
      <w:r>
        <w:rPr>
          <w:sz w:val="26"/>
          <w:szCs w:val="26"/>
        </w:rPr>
        <w:t>Santana do Deserto, 05 de junho de 2023.</w:t>
      </w:r>
    </w:p>
    <w:p w14:paraId="02DB56B4" w14:textId="77777777" w:rsidR="00CD32DD" w:rsidRDefault="00CD32DD" w:rsidP="00CD32DD">
      <w:pPr>
        <w:pStyle w:val="NormalWeb"/>
        <w:ind w:firstLine="708"/>
        <w:jc w:val="center"/>
        <w:rPr>
          <w:sz w:val="26"/>
          <w:szCs w:val="26"/>
        </w:rPr>
      </w:pPr>
    </w:p>
    <w:p w14:paraId="3399FB94" w14:textId="77777777" w:rsidR="00CD32DD" w:rsidRDefault="00CD32DD" w:rsidP="00CD32DD">
      <w:pPr>
        <w:jc w:val="center"/>
        <w:rPr>
          <w:rFonts w:ascii="Monotype Corsiva" w:hAnsi="Monotype Corsiva"/>
          <w:b/>
          <w:sz w:val="32"/>
          <w:szCs w:val="32"/>
        </w:rPr>
      </w:pPr>
      <w:r>
        <w:rPr>
          <w:rFonts w:ascii="Monotype Corsiva" w:hAnsi="Monotype Corsiva"/>
          <w:b/>
          <w:sz w:val="32"/>
          <w:szCs w:val="32"/>
        </w:rPr>
        <w:t>João Carlos Grossi de Oliveira</w:t>
      </w:r>
    </w:p>
    <w:p w14:paraId="35551B7C" w14:textId="77777777" w:rsidR="00CD32DD" w:rsidRDefault="00CD32DD" w:rsidP="00CD32DD">
      <w:pPr>
        <w:jc w:val="center"/>
        <w:rPr>
          <w:rFonts w:ascii="Monotype Corsiva" w:hAnsi="Monotype Corsiva"/>
          <w:sz w:val="32"/>
          <w:szCs w:val="32"/>
        </w:rPr>
      </w:pPr>
      <w:r>
        <w:rPr>
          <w:rFonts w:ascii="Monotype Corsiva" w:hAnsi="Monotype Corsiva"/>
          <w:b/>
          <w:sz w:val="32"/>
          <w:szCs w:val="32"/>
        </w:rPr>
        <w:t>Vereador</w:t>
      </w:r>
    </w:p>
    <w:p w14:paraId="61BB8C45" w14:textId="77777777" w:rsidR="007520E6" w:rsidRDefault="007520E6"/>
    <w:sectPr w:rsidR="007520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DD"/>
    <w:rsid w:val="007520E6"/>
    <w:rsid w:val="00CD32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7499"/>
  <w15:chartTrackingRefBased/>
  <w15:docId w15:val="{2A73FF08-D2D2-40A7-86D9-519E7583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2DD"/>
    <w:pPr>
      <w:jc w:val="left"/>
    </w:pPr>
    <w:rPr>
      <w:rFonts w:ascii="Times New Roman" w:eastAsia="Times New Roman" w:hAnsi="Times New Roman" w:cs="Times New Roman"/>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unhideWhenUsed/>
    <w:rsid w:val="00CD32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45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1651</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2023-06-27T12:26:00Z</dcterms:created>
  <dcterms:modified xsi:type="dcterms:W3CDTF">2023-06-27T12:26:00Z</dcterms:modified>
</cp:coreProperties>
</file>