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CB7D" w14:textId="77777777" w:rsidR="00020531" w:rsidRPr="00020531" w:rsidRDefault="00020531" w:rsidP="0002053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0531">
        <w:rPr>
          <w:rFonts w:ascii="Times New Roman" w:eastAsia="Calibri" w:hAnsi="Times New Roman" w:cs="Times New Roman"/>
          <w:b/>
          <w:bCs/>
          <w:sz w:val="24"/>
          <w:szCs w:val="24"/>
        </w:rPr>
        <w:t>Exposição de motivos</w:t>
      </w:r>
    </w:p>
    <w:p w14:paraId="1A1759DF" w14:textId="77777777" w:rsidR="00020531" w:rsidRPr="00020531" w:rsidRDefault="00020531" w:rsidP="00020531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0531">
        <w:rPr>
          <w:rFonts w:ascii="Times New Roman" w:eastAsia="Calibri" w:hAnsi="Times New Roman" w:cs="Times New Roman"/>
          <w:b/>
          <w:bCs/>
          <w:sz w:val="24"/>
          <w:szCs w:val="24"/>
        </w:rPr>
        <w:t>Ilustres Vereadores</w:t>
      </w:r>
    </w:p>
    <w:p w14:paraId="0CDF833A" w14:textId="77777777" w:rsidR="00020531" w:rsidRPr="00020531" w:rsidRDefault="00020531" w:rsidP="00020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B9F8EC" w14:textId="77777777" w:rsidR="00020531" w:rsidRPr="00020531" w:rsidRDefault="00020531" w:rsidP="00020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8F600E" w14:textId="77777777" w:rsidR="00020531" w:rsidRPr="00020531" w:rsidRDefault="00020531" w:rsidP="00020531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531">
        <w:rPr>
          <w:rFonts w:ascii="Times New Roman" w:eastAsia="Calibri" w:hAnsi="Times New Roman" w:cs="Times New Roman"/>
          <w:sz w:val="24"/>
          <w:szCs w:val="24"/>
        </w:rPr>
        <w:t>O Projeto de Lei em apreço visa exclusivamente promover uma correção nos valores correspondentes às indenizações com diárias e com despesas em razão de deslocamentos de viagens à serviço da Câmara ou de relevante interesse Municipal.</w:t>
      </w:r>
    </w:p>
    <w:p w14:paraId="6964EFB2" w14:textId="77777777" w:rsidR="00020531" w:rsidRPr="00020531" w:rsidRDefault="00020531" w:rsidP="00020531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4C6E2F" w14:textId="77777777" w:rsidR="00020531" w:rsidRPr="00020531" w:rsidRDefault="00020531" w:rsidP="00020531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531">
        <w:rPr>
          <w:rFonts w:ascii="Times New Roman" w:eastAsia="Calibri" w:hAnsi="Times New Roman" w:cs="Times New Roman"/>
          <w:sz w:val="24"/>
          <w:szCs w:val="24"/>
        </w:rPr>
        <w:t>A correção é feita com base no IPCA - Índice de Preços ao Consumidor Amplo, portanto, não constitui aumento real, trata-se apenas de mera correção de valores com base na inflação do ano de 2022.</w:t>
      </w:r>
    </w:p>
    <w:p w14:paraId="6F2BD7D7" w14:textId="77777777" w:rsidR="00020531" w:rsidRPr="00020531" w:rsidRDefault="00020531" w:rsidP="00020531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439FC" w14:textId="77777777" w:rsidR="00020531" w:rsidRPr="00020531" w:rsidRDefault="00020531" w:rsidP="00020531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531">
        <w:rPr>
          <w:rFonts w:ascii="Times New Roman" w:eastAsia="Calibri" w:hAnsi="Times New Roman" w:cs="Times New Roman"/>
          <w:sz w:val="24"/>
          <w:szCs w:val="24"/>
        </w:rPr>
        <w:t>Ante ao exposto, uma vez que tal medida tem inclusive amparo no artigo 20 da Lei Municipal 1.098 de 25 de fevereiro de 2019, o presente Projeto de Lei está tecnicamente justificado, esperando assim sua aprovação por unanimidade.</w:t>
      </w:r>
    </w:p>
    <w:p w14:paraId="3D313B29" w14:textId="77777777" w:rsidR="00020531" w:rsidRPr="00020531" w:rsidRDefault="00020531" w:rsidP="00020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759BB" w14:textId="77777777" w:rsidR="00020531" w:rsidRPr="00020531" w:rsidRDefault="00020531" w:rsidP="00020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A275D" w14:textId="77777777" w:rsidR="00020531" w:rsidRPr="00020531" w:rsidRDefault="00020531" w:rsidP="00020531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205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Santana do Deserto, 15 de fevereiro de 2022.</w:t>
      </w:r>
    </w:p>
    <w:p w14:paraId="1FC4D8C1" w14:textId="77777777" w:rsidR="00020531" w:rsidRPr="00020531" w:rsidRDefault="00020531" w:rsidP="00020531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DBC1FE8" w14:textId="77777777" w:rsidR="00020531" w:rsidRPr="00020531" w:rsidRDefault="00020531" w:rsidP="00020531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520DF2D" w14:textId="77777777" w:rsidR="00020531" w:rsidRPr="00020531" w:rsidRDefault="00020531" w:rsidP="0002053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91E774C" w14:textId="77777777" w:rsidR="00020531" w:rsidRPr="00020531" w:rsidRDefault="00020531" w:rsidP="0002053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0D3700F" w14:textId="77777777" w:rsidR="00020531" w:rsidRPr="00020531" w:rsidRDefault="00020531" w:rsidP="000205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531">
        <w:rPr>
          <w:rFonts w:ascii="Times New Roman" w:eastAsia="Calibri" w:hAnsi="Times New Roman" w:cs="Times New Roman"/>
          <w:b/>
          <w:sz w:val="24"/>
          <w:szCs w:val="24"/>
        </w:rPr>
        <w:t>João Carlos Grossi de Oliveira</w:t>
      </w:r>
    </w:p>
    <w:p w14:paraId="1A7EB3F0" w14:textId="77777777" w:rsidR="00020531" w:rsidRPr="00020531" w:rsidRDefault="00020531" w:rsidP="000205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531">
        <w:rPr>
          <w:rFonts w:ascii="Times New Roman" w:eastAsia="Calibri" w:hAnsi="Times New Roman" w:cs="Times New Roman"/>
          <w:b/>
          <w:sz w:val="24"/>
          <w:szCs w:val="24"/>
        </w:rPr>
        <w:t>Presidente da Câmara Municipal</w:t>
      </w:r>
    </w:p>
    <w:p w14:paraId="09C9B26B" w14:textId="77777777" w:rsidR="00020531" w:rsidRPr="00020531" w:rsidRDefault="00020531" w:rsidP="0002053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3A0CA0A" w14:textId="77777777" w:rsidR="007A3892" w:rsidRDefault="007A3892"/>
    <w:sectPr w:rsidR="007A3892" w:rsidSect="00C752DD">
      <w:headerReference w:type="default" r:id="rId4"/>
      <w:pgSz w:w="11906" w:h="16838"/>
      <w:pgMar w:top="3119" w:right="1418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5724" w14:textId="77777777" w:rsidR="00983C6E" w:rsidRPr="00983C6E" w:rsidRDefault="00020531">
    <w:pPr>
      <w:pStyle w:val="Cabealho"/>
      <w:jc w:val="right"/>
      <w:rPr>
        <w:rFonts w:ascii="Times New Roman" w:hAnsi="Times New Roman"/>
        <w:sz w:val="24"/>
        <w:szCs w:val="24"/>
      </w:rPr>
    </w:pPr>
    <w:r w:rsidRPr="00983C6E">
      <w:rPr>
        <w:rFonts w:ascii="Times New Roman" w:hAnsi="Times New Roman"/>
        <w:sz w:val="24"/>
        <w:szCs w:val="24"/>
      </w:rPr>
      <w:fldChar w:fldCharType="begin"/>
    </w:r>
    <w:r w:rsidRPr="00983C6E">
      <w:rPr>
        <w:rFonts w:ascii="Times New Roman" w:hAnsi="Times New Roman"/>
        <w:sz w:val="24"/>
        <w:szCs w:val="24"/>
      </w:rPr>
      <w:instrText>PA</w:instrText>
    </w:r>
    <w:r w:rsidRPr="00983C6E">
      <w:rPr>
        <w:rFonts w:ascii="Times New Roman" w:hAnsi="Times New Roman"/>
        <w:sz w:val="24"/>
        <w:szCs w:val="24"/>
      </w:rPr>
      <w:instrText xml:space="preserve">GE  </w:instrText>
    </w:r>
    <w:r w:rsidRPr="00983C6E">
      <w:rPr>
        <w:rFonts w:ascii="Times New Roman" w:hAnsi="Times New Roman"/>
        <w:sz w:val="24"/>
        <w:szCs w:val="24"/>
      </w:rPr>
      <w:instrText xml:space="preserve"> \* MERGEFORMAT</w:instrText>
    </w:r>
    <w:r w:rsidRPr="00983C6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983C6E">
      <w:rPr>
        <w:rFonts w:ascii="Times New Roman" w:hAnsi="Times New Roman"/>
        <w:sz w:val="24"/>
        <w:szCs w:val="24"/>
      </w:rPr>
      <w:fldChar w:fldCharType="end"/>
    </w:r>
  </w:p>
  <w:p w14:paraId="1BF1B042" w14:textId="77777777" w:rsidR="00983C6E" w:rsidRDefault="00020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1"/>
    <w:rsid w:val="00020531"/>
    <w:rsid w:val="007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6C58"/>
  <w15:chartTrackingRefBased/>
  <w15:docId w15:val="{B7D115BE-509A-4A73-BEC4-3BF8604C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53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205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2023-04-03T14:12:00Z</dcterms:created>
  <dcterms:modified xsi:type="dcterms:W3CDTF">2023-04-03T14:13:00Z</dcterms:modified>
</cp:coreProperties>
</file>