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87F3" w14:textId="77777777" w:rsidR="00097E74" w:rsidRPr="00F744AE" w:rsidRDefault="00097E74" w:rsidP="00097E74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</w:t>
      </w:r>
      <w:r w:rsidRPr="00F744AE">
        <w:rPr>
          <w:rFonts w:ascii="Arial" w:hAnsi="Arial" w:cs="Arial"/>
          <w:b/>
        </w:rPr>
        <w:t>osição de Motivos</w:t>
      </w:r>
    </w:p>
    <w:p w14:paraId="3B2A5496" w14:textId="77777777" w:rsidR="00097E74" w:rsidRDefault="00097E74" w:rsidP="00097E74">
      <w:pPr>
        <w:ind w:firstLine="708"/>
        <w:rPr>
          <w:rFonts w:ascii="Arial" w:hAnsi="Arial" w:cs="Arial"/>
          <w:b/>
        </w:rPr>
      </w:pPr>
    </w:p>
    <w:p w14:paraId="61FBDA21" w14:textId="77777777" w:rsidR="00097E74" w:rsidRPr="00F744AE" w:rsidRDefault="00097E74" w:rsidP="00097E74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Senhor Presidente,</w:t>
      </w:r>
    </w:p>
    <w:p w14:paraId="15EC0373" w14:textId="77777777" w:rsidR="00097E74" w:rsidRPr="00F744AE" w:rsidRDefault="00097E74" w:rsidP="00097E74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Ilustres Vereadores.</w:t>
      </w:r>
    </w:p>
    <w:p w14:paraId="1A4D15FE" w14:textId="77777777" w:rsidR="00097E74" w:rsidRPr="00F744AE" w:rsidRDefault="00097E74" w:rsidP="00097E74">
      <w:pPr>
        <w:ind w:firstLine="708"/>
        <w:rPr>
          <w:rFonts w:ascii="Arial" w:hAnsi="Arial" w:cs="Arial"/>
        </w:rPr>
      </w:pPr>
    </w:p>
    <w:p w14:paraId="1A516221" w14:textId="77777777" w:rsidR="00097E74" w:rsidRDefault="00097E74" w:rsidP="00097E74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 xml:space="preserve">Estamos encaminhando à apreciação desta Edilidade o </w:t>
      </w:r>
      <w:r w:rsidRPr="00377AD8">
        <w:rPr>
          <w:rFonts w:ascii="Arial" w:hAnsi="Arial" w:cs="Arial"/>
        </w:rPr>
        <w:t>Projeto de Lei n.º</w:t>
      </w:r>
      <w:r>
        <w:rPr>
          <w:rFonts w:ascii="Arial" w:hAnsi="Arial" w:cs="Arial"/>
        </w:rPr>
        <w:t xml:space="preserve"> 20</w:t>
      </w:r>
      <w:r w:rsidRPr="00377AD8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7</w:t>
      </w:r>
      <w:r w:rsidRPr="00377AD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377AD8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 xml:space="preserve"> que </w:t>
      </w:r>
      <w:r w:rsidRPr="00F65D20">
        <w:rPr>
          <w:rFonts w:ascii="Arial" w:hAnsi="Arial" w:cs="Arial"/>
        </w:rPr>
        <w:t>“Dispõe sobre a concessão de jazigo em cemitérios públicos municipais, e dá outras providências.”</w:t>
      </w:r>
      <w:r>
        <w:rPr>
          <w:rFonts w:ascii="Arial" w:hAnsi="Arial" w:cs="Arial"/>
        </w:rPr>
        <w:t xml:space="preserve">, </w:t>
      </w:r>
      <w:r w:rsidRPr="00BF3565">
        <w:rPr>
          <w:rFonts w:ascii="Arial" w:hAnsi="Arial" w:cs="Arial"/>
        </w:rPr>
        <w:t>na expectativa que após a tramitação Regimental, possam V. S</w:t>
      </w:r>
      <w:r>
        <w:rPr>
          <w:rFonts w:ascii="Arial" w:hAnsi="Arial" w:cs="Arial"/>
        </w:rPr>
        <w:t>.</w:t>
      </w:r>
      <w:r w:rsidRPr="00BF3565">
        <w:rPr>
          <w:rFonts w:ascii="Arial" w:hAnsi="Arial" w:cs="Arial"/>
        </w:rPr>
        <w:t>ª aprová-lo sem restrições.</w:t>
      </w:r>
    </w:p>
    <w:p w14:paraId="3F2E4FF3" w14:textId="77777777" w:rsidR="00097E74" w:rsidRDefault="00097E74" w:rsidP="00097E74">
      <w:pPr>
        <w:spacing w:line="360" w:lineRule="auto"/>
        <w:ind w:firstLine="708"/>
        <w:jc w:val="both"/>
        <w:rPr>
          <w:rFonts w:ascii="Arial" w:hAnsi="Arial" w:cs="Arial"/>
        </w:rPr>
      </w:pPr>
      <w:r w:rsidRPr="00D067E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regulamentação das concessões se mostra necessária ao aperfeiçoamento do serviço funerário e por se tratar de área </w:t>
      </w:r>
      <w:r w:rsidRPr="00E96E72">
        <w:rPr>
          <w:rFonts w:ascii="Arial" w:hAnsi="Arial" w:cs="Arial"/>
        </w:rPr>
        <w:t>de domínio público</w:t>
      </w:r>
      <w:r>
        <w:rPr>
          <w:rFonts w:ascii="Arial" w:hAnsi="Arial" w:cs="Arial"/>
        </w:rPr>
        <w:t>.</w:t>
      </w:r>
    </w:p>
    <w:p w14:paraId="6EBDED73" w14:textId="77777777" w:rsidR="00097E74" w:rsidRDefault="00097E74" w:rsidP="00097E7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lei estabelece as formas de concessão dos jazigos e estabelece padrão para edificação. </w:t>
      </w:r>
    </w:p>
    <w:p w14:paraId="074B3C42" w14:textId="77777777" w:rsidR="00097E74" w:rsidRPr="00BF3565" w:rsidRDefault="00097E74" w:rsidP="00097E74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6C535D9B" w14:textId="77777777" w:rsidR="00097E74" w:rsidRPr="00F744AE" w:rsidRDefault="00097E74" w:rsidP="00097E74">
      <w:pPr>
        <w:pStyle w:val="Recuodecorpodetexto"/>
        <w:ind w:firstLine="42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Santana do Deserto,</w:t>
      </w:r>
      <w:r>
        <w:rPr>
          <w:rFonts w:ascii="Arial" w:hAnsi="Arial" w:cs="Arial"/>
        </w:rPr>
        <w:t xml:space="preserve"> 27</w:t>
      </w:r>
      <w:r w:rsidRPr="00BF356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BF3565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BF3565">
        <w:rPr>
          <w:rFonts w:ascii="Arial" w:hAnsi="Arial" w:cs="Arial"/>
        </w:rPr>
        <w:t>.</w:t>
      </w:r>
      <w:r w:rsidRPr="00F744AE">
        <w:rPr>
          <w:rFonts w:ascii="Arial" w:hAnsi="Arial" w:cs="Arial"/>
        </w:rPr>
        <w:t xml:space="preserve"> </w:t>
      </w:r>
    </w:p>
    <w:p w14:paraId="553AF4E6" w14:textId="77777777" w:rsidR="00097E74" w:rsidRDefault="00097E74" w:rsidP="00097E74">
      <w:pPr>
        <w:ind w:firstLine="1276"/>
        <w:jc w:val="both"/>
        <w:rPr>
          <w:rFonts w:ascii="Arial" w:hAnsi="Arial" w:cs="Arial"/>
        </w:rPr>
      </w:pPr>
    </w:p>
    <w:p w14:paraId="51D2037B" w14:textId="77777777" w:rsidR="00097E74" w:rsidRPr="00F744AE" w:rsidRDefault="00097E74" w:rsidP="00097E74">
      <w:pPr>
        <w:ind w:firstLine="1276"/>
        <w:jc w:val="both"/>
        <w:rPr>
          <w:rFonts w:ascii="Arial" w:hAnsi="Arial" w:cs="Arial"/>
        </w:rPr>
      </w:pPr>
    </w:p>
    <w:p w14:paraId="00DC5D0E" w14:textId="77777777" w:rsidR="00097E74" w:rsidRDefault="00097E74" w:rsidP="00097E7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Walace</w:t>
      </w:r>
      <w:proofErr w:type="spellEnd"/>
      <w:r>
        <w:rPr>
          <w:rFonts w:ascii="Arial" w:hAnsi="Arial" w:cs="Arial"/>
          <w:b/>
          <w:bCs/>
        </w:rPr>
        <w:t xml:space="preserve"> Sebastião Vasconcelos Leite</w:t>
      </w:r>
    </w:p>
    <w:p w14:paraId="20EA8D9F" w14:textId="77777777" w:rsidR="00097E74" w:rsidRDefault="00097E74" w:rsidP="00097E7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14:paraId="750D6F6D" w14:textId="77777777" w:rsidR="00097E74" w:rsidRDefault="00097E74"/>
    <w:sectPr w:rsidR="00097E74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1A4D" w14:textId="77777777" w:rsidR="0032085F" w:rsidRDefault="00097E74">
    <w:pPr>
      <w:pStyle w:val="Cabealho"/>
    </w:pPr>
    <w:r>
      <w:rPr>
        <w:noProof/>
        <w:lang w:eastAsia="pt-BR"/>
      </w:rPr>
      <w:pict w14:anchorId="6147D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5E2E" w14:textId="77777777" w:rsidR="0032085F" w:rsidRPr="00FC6FCF" w:rsidRDefault="00097E74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1BB77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A78CA3" wp14:editId="35CAF50D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2179D232" w14:textId="77777777" w:rsidR="0032085F" w:rsidRPr="00FC6FCF" w:rsidRDefault="00097E74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9818694" w14:textId="77777777" w:rsidR="0032085F" w:rsidRPr="00FC6FCF" w:rsidRDefault="00097E74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5914C15E" w14:textId="77777777" w:rsidR="0032085F" w:rsidRDefault="00097E7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0C4B18AE" w14:textId="77777777" w:rsidR="0032085F" w:rsidRPr="00FC6FCF" w:rsidRDefault="00097E7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7FE8368" w14:textId="77777777" w:rsidR="0032085F" w:rsidRDefault="00097E74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042C" w14:textId="77777777" w:rsidR="0032085F" w:rsidRDefault="00097E74">
    <w:pPr>
      <w:pStyle w:val="Cabealho"/>
    </w:pPr>
    <w:r>
      <w:rPr>
        <w:noProof/>
        <w:lang w:eastAsia="pt-BR"/>
      </w:rPr>
      <w:pict w14:anchorId="696AA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4"/>
    <w:rsid w:val="000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F7B4"/>
  <w15:chartTrackingRefBased/>
  <w15:docId w15:val="{76102F01-6A5C-42F1-86CE-EBACA13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97E7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97E74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097E7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97E7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97E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2021-10-07T16:26:00Z</dcterms:created>
  <dcterms:modified xsi:type="dcterms:W3CDTF">2021-10-07T16:27:00Z</dcterms:modified>
</cp:coreProperties>
</file>