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7139" w14:textId="77777777" w:rsidR="009C4FA5" w:rsidRPr="00F85E40" w:rsidRDefault="009C4FA5" w:rsidP="009C4FA5">
      <w:pPr>
        <w:pStyle w:val="NormalWeb"/>
        <w:ind w:firstLine="708"/>
        <w:jc w:val="both"/>
        <w:rPr>
          <w:rFonts w:ascii="Arial" w:hAnsi="Arial" w:cs="Arial"/>
        </w:rPr>
      </w:pPr>
    </w:p>
    <w:p w14:paraId="667C3D05" w14:textId="77777777" w:rsidR="009C4FA5" w:rsidRPr="000B189C" w:rsidRDefault="009C4FA5" w:rsidP="009C4FA5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14:paraId="473DD430" w14:textId="77777777" w:rsidR="009C4FA5" w:rsidRPr="000B189C" w:rsidRDefault="009C4FA5" w:rsidP="009C4FA5">
      <w:pPr>
        <w:rPr>
          <w:rFonts w:ascii="Arial" w:hAnsi="Arial" w:cs="Arial"/>
          <w:b/>
        </w:rPr>
      </w:pPr>
    </w:p>
    <w:p w14:paraId="2A021A71" w14:textId="77777777" w:rsidR="009C4FA5" w:rsidRPr="000B189C" w:rsidRDefault="009C4FA5" w:rsidP="009C4FA5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14:paraId="2DBD3532" w14:textId="77777777" w:rsidR="009C4FA5" w:rsidRPr="000B189C" w:rsidRDefault="009C4FA5" w:rsidP="009C4FA5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14:paraId="4EAE9854" w14:textId="77777777" w:rsidR="009C4FA5" w:rsidRPr="000B189C" w:rsidRDefault="009C4FA5" w:rsidP="009C4FA5">
      <w:pPr>
        <w:ind w:firstLine="708"/>
        <w:rPr>
          <w:rFonts w:ascii="Arial" w:hAnsi="Arial" w:cs="Arial"/>
          <w:b/>
        </w:rPr>
      </w:pPr>
    </w:p>
    <w:p w14:paraId="1B16AE34" w14:textId="77777777" w:rsidR="009C4FA5" w:rsidRPr="000B189C" w:rsidRDefault="009C4FA5" w:rsidP="009C4FA5">
      <w:pPr>
        <w:ind w:firstLine="708"/>
        <w:rPr>
          <w:rFonts w:ascii="Arial" w:hAnsi="Arial" w:cs="Arial"/>
          <w:b/>
        </w:rPr>
      </w:pPr>
    </w:p>
    <w:p w14:paraId="5025B2A4" w14:textId="77777777" w:rsidR="009C4FA5" w:rsidRPr="000B189C" w:rsidRDefault="009C4FA5" w:rsidP="009C4FA5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>Estamos encaminhando à apreciação desta Edilidade o Projeto de Lei Nº</w:t>
      </w:r>
      <w:r>
        <w:rPr>
          <w:rFonts w:ascii="Arial" w:hAnsi="Arial" w:cs="Arial"/>
        </w:rPr>
        <w:t xml:space="preserve"> 09/</w:t>
      </w:r>
      <w:r w:rsidRPr="000B18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>sam V. Exas.  aprová-lo sem restrições considerando a necessidade de sancionar a respectiva Lei para que gere efeitos imediatos.</w:t>
      </w:r>
    </w:p>
    <w:p w14:paraId="51432ECB" w14:textId="77777777" w:rsidR="009C4FA5" w:rsidRPr="000B189C" w:rsidRDefault="009C4FA5" w:rsidP="009C4FA5">
      <w:pPr>
        <w:jc w:val="both"/>
        <w:rPr>
          <w:rFonts w:ascii="Arial" w:hAnsi="Arial" w:cs="Arial"/>
        </w:rPr>
      </w:pPr>
    </w:p>
    <w:p w14:paraId="19670D32" w14:textId="77777777" w:rsidR="009C4FA5" w:rsidRDefault="009C4FA5" w:rsidP="009C4FA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Lei n.º 370 de 30 de março de 1984 trata do Código de Posturas Municipais, sendo o art. 39 o dispositivo que trata da classificação dos resíduos sólidos, estabelecendo os responsáveis por sua destinação final.</w:t>
      </w:r>
    </w:p>
    <w:p w14:paraId="2171FCC6" w14:textId="77777777" w:rsidR="009C4FA5" w:rsidRDefault="009C4FA5" w:rsidP="009C4FA5">
      <w:pPr>
        <w:ind w:firstLine="708"/>
        <w:jc w:val="both"/>
        <w:rPr>
          <w:rFonts w:ascii="Arial" w:hAnsi="Arial" w:cs="Arial"/>
        </w:rPr>
      </w:pPr>
    </w:p>
    <w:p w14:paraId="2CFB07F4" w14:textId="77777777" w:rsidR="009C4FA5" w:rsidRDefault="009C4FA5" w:rsidP="009C4FA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Atualmente o art. 39 possui a seguinte redação:</w:t>
      </w:r>
    </w:p>
    <w:p w14:paraId="356CF52E" w14:textId="77777777" w:rsidR="009C4FA5" w:rsidRDefault="009C4FA5" w:rsidP="009C4FA5">
      <w:pPr>
        <w:ind w:firstLine="708"/>
        <w:jc w:val="both"/>
        <w:rPr>
          <w:rFonts w:ascii="Arial" w:hAnsi="Arial" w:cs="Arial"/>
        </w:rPr>
      </w:pPr>
    </w:p>
    <w:p w14:paraId="3006C1E0" w14:textId="77777777" w:rsidR="009C4FA5" w:rsidRDefault="009C4FA5" w:rsidP="009C4FA5">
      <w:pPr>
        <w:ind w:firstLine="708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7BE22BF" wp14:editId="7447C37D">
            <wp:extent cx="4981433" cy="13532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3602" cy="135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871E4" w14:textId="77777777" w:rsidR="009C4FA5" w:rsidRDefault="009C4FA5" w:rsidP="009C4FA5">
      <w:pPr>
        <w:ind w:firstLine="708"/>
        <w:jc w:val="both"/>
        <w:rPr>
          <w:rFonts w:ascii="Arial" w:hAnsi="Arial" w:cs="Arial"/>
        </w:rPr>
      </w:pPr>
    </w:p>
    <w:p w14:paraId="0C45DE32" w14:textId="77777777" w:rsidR="009C4FA5" w:rsidRDefault="009C4FA5" w:rsidP="009C4FA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função da urgente necessidade de adequação da forma de recolhimento, dos responsáveis pela destinação final e definição de dias e horários para prestação do serviço municipal de coleta, apresentamos a proposta de nova redação ao artigo 39 incluindo novos parágrafos.</w:t>
      </w:r>
    </w:p>
    <w:p w14:paraId="6F69D7A3" w14:textId="77777777" w:rsidR="009C4FA5" w:rsidRDefault="009C4FA5" w:rsidP="009C4FA5">
      <w:pPr>
        <w:ind w:firstLine="708"/>
        <w:jc w:val="both"/>
        <w:rPr>
          <w:rFonts w:ascii="Arial" w:hAnsi="Arial" w:cs="Arial"/>
        </w:rPr>
      </w:pPr>
    </w:p>
    <w:p w14:paraId="4A828040" w14:textId="77777777" w:rsidR="009C4FA5" w:rsidRDefault="009C4FA5" w:rsidP="009C4FA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forma proposta evitará o depósito inapropriado de resíduos nas vias públicas em horários incompatíveis com o serviço municipal de coleta.</w:t>
      </w:r>
    </w:p>
    <w:p w14:paraId="0B7EF0CB" w14:textId="77777777" w:rsidR="009C4FA5" w:rsidRDefault="009C4FA5" w:rsidP="009C4FA5">
      <w:pPr>
        <w:ind w:firstLine="708"/>
        <w:jc w:val="both"/>
        <w:rPr>
          <w:rFonts w:ascii="Arial" w:hAnsi="Arial" w:cs="Arial"/>
        </w:rPr>
      </w:pPr>
    </w:p>
    <w:p w14:paraId="1FE8518C" w14:textId="77777777" w:rsidR="009C4FA5" w:rsidRDefault="009C4FA5" w:rsidP="009C4FA5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2E8D2B5F" w14:textId="77777777" w:rsidR="009C4FA5" w:rsidRDefault="009C4FA5" w:rsidP="009C4FA5">
      <w:pPr>
        <w:ind w:firstLine="708"/>
        <w:jc w:val="both"/>
        <w:rPr>
          <w:rFonts w:ascii="Arial" w:hAnsi="Arial" w:cs="Arial"/>
        </w:rPr>
      </w:pPr>
    </w:p>
    <w:p w14:paraId="78C5A83C" w14:textId="77777777" w:rsidR="009C4FA5" w:rsidRPr="002454D4" w:rsidRDefault="009C4FA5" w:rsidP="009C4FA5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07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2454D4">
        <w:rPr>
          <w:rFonts w:ascii="Arial" w:hAnsi="Arial" w:cs="Arial"/>
        </w:rPr>
        <w:t>.</w:t>
      </w:r>
    </w:p>
    <w:p w14:paraId="51D40600" w14:textId="77777777" w:rsidR="009C4FA5" w:rsidRDefault="009C4FA5" w:rsidP="009C4FA5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14:paraId="372451C9" w14:textId="69DC08D5" w:rsidR="00722CB1" w:rsidRDefault="009C4FA5" w:rsidP="009C4FA5">
      <w:pPr>
        <w:jc w:val="center"/>
      </w:pPr>
      <w:r w:rsidRPr="00AA74D7">
        <w:rPr>
          <w:rFonts w:ascii="Arial" w:hAnsi="Arial" w:cs="Arial"/>
          <w:b/>
        </w:rPr>
        <w:t>Prefeito Municipal</w:t>
      </w:r>
    </w:p>
    <w:sectPr w:rsidR="00722CB1" w:rsidSect="00AD3F0B">
      <w:headerReference w:type="even" r:id="rId5"/>
      <w:headerReference w:type="default" r:id="rId6"/>
      <w:headerReference w:type="firs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79F1" w14:textId="77777777" w:rsidR="00BB4265" w:rsidRDefault="009C4FA5">
    <w:pPr>
      <w:pStyle w:val="Cabealho"/>
    </w:pPr>
    <w:r>
      <w:rPr>
        <w:noProof/>
        <w:lang w:eastAsia="pt-BR"/>
      </w:rPr>
      <w:pict w14:anchorId="00238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2" o:spid="_x0000_s2050" type="#_x0000_t75" style="position:absolute;margin-left:0;margin-top:0;width:425.1pt;height:389.45pt;z-index:-251656192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37C" w14:textId="77777777" w:rsidR="00ED6538" w:rsidRPr="00FC6FCF" w:rsidRDefault="009C4FA5" w:rsidP="00ED6538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pict w14:anchorId="6DAE5A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65BEB0E" wp14:editId="1F556230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5B63B43E" w14:textId="77777777" w:rsidR="00ED6538" w:rsidRPr="00FC6FCF" w:rsidRDefault="009C4FA5" w:rsidP="00ED6538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1B069135" w14:textId="77777777" w:rsidR="00ED6538" w:rsidRPr="00FC6FCF" w:rsidRDefault="009C4FA5" w:rsidP="00ED6538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 xml:space="preserve">TELEFAX: (32) </w:t>
    </w:r>
    <w:r w:rsidRPr="00FC6FCF">
      <w:rPr>
        <w:b/>
        <w:sz w:val="24"/>
      </w:rPr>
      <w:t>3275-1052</w:t>
    </w:r>
  </w:p>
  <w:p w14:paraId="65FD5A32" w14:textId="77777777" w:rsidR="00ED6538" w:rsidRDefault="009C4FA5" w:rsidP="00ED6538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437A15FE" w14:textId="77777777" w:rsidR="00ED6538" w:rsidRPr="00FC6FCF" w:rsidRDefault="009C4FA5" w:rsidP="00ED6538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3DAA8558" w14:textId="77777777" w:rsidR="00ED6538" w:rsidRPr="00AB4DEE" w:rsidRDefault="009C4FA5" w:rsidP="00ED6538">
    <w:pPr>
      <w:tabs>
        <w:tab w:val="center" w:pos="4252"/>
        <w:tab w:val="right" w:pos="8931"/>
      </w:tabs>
      <w:suppressAutoHyphens/>
      <w:autoSpaceDN w:val="0"/>
      <w:ind w:right="-567"/>
      <w:jc w:val="center"/>
      <w:textAlignment w:val="baseline"/>
    </w:pPr>
    <w:r w:rsidRPr="00AB4DEE">
      <w:rPr>
        <w:b/>
        <w:sz w:val="36"/>
      </w:rPr>
      <w:t xml:space="preserve">            </w:t>
    </w:r>
  </w:p>
  <w:p w14:paraId="51CA532A" w14:textId="77777777" w:rsidR="00BB4265" w:rsidRPr="00ED6538" w:rsidRDefault="009C4FA5" w:rsidP="00ED653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7B8E" w14:textId="77777777" w:rsidR="00BB4265" w:rsidRDefault="009C4FA5">
    <w:pPr>
      <w:pStyle w:val="Cabealho"/>
    </w:pPr>
    <w:r>
      <w:rPr>
        <w:noProof/>
        <w:lang w:eastAsia="pt-BR"/>
      </w:rPr>
      <w:pict w14:anchorId="54CDE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1" o:spid="_x0000_s2049" type="#_x0000_t75" style="position:absolute;margin-left:0;margin-top:0;width:425.1pt;height:389.45pt;z-index:-251657216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A5"/>
    <w:rsid w:val="00722CB1"/>
    <w:rsid w:val="009C4FA5"/>
    <w:rsid w:val="00B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E1AF78"/>
  <w15:chartTrackingRefBased/>
  <w15:docId w15:val="{C1EC2E1A-7896-4F35-A2C6-5593D99E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4FA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4FA5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9C4F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2021-05-19T13:59:00Z</dcterms:created>
  <dcterms:modified xsi:type="dcterms:W3CDTF">2021-05-19T13:59:00Z</dcterms:modified>
</cp:coreProperties>
</file>