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2D" w:rsidRPr="005E5441" w:rsidRDefault="0068042D" w:rsidP="0068042D">
      <w:pPr>
        <w:pStyle w:val="SemEspaamento"/>
        <w:jc w:val="center"/>
        <w:rPr>
          <w:b/>
          <w:sz w:val="32"/>
          <w:szCs w:val="32"/>
          <w:u w:val="single"/>
        </w:rPr>
      </w:pPr>
      <w:r w:rsidRPr="005E5441">
        <w:rPr>
          <w:b/>
          <w:sz w:val="32"/>
          <w:szCs w:val="32"/>
          <w:u w:val="single"/>
        </w:rPr>
        <w:t>Justificativa</w:t>
      </w: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t>A proposta apresentada no Projeto de Lei em anexo tem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como escopo revogar a Lei Municipal nº 1.001 de 23 de dezembro de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2015, para que a nossa população deixe de pagar mensalmente nas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contas de energia elétrica o valor correspondente a “contribuição para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custeio da iluminação pública”.</w:t>
      </w: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t>Certamente é de conhecimento dos nobres colegas de que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os Municípios circunvizinhos, especialmente Três Rios e Comendador</w:t>
      </w:r>
      <w:r>
        <w:rPr>
          <w:sz w:val="28"/>
          <w:szCs w:val="28"/>
        </w:rPr>
        <w:t xml:space="preserve"> </w:t>
      </w:r>
      <w:proofErr w:type="spellStart"/>
      <w:r w:rsidRPr="003D64A9">
        <w:rPr>
          <w:sz w:val="28"/>
          <w:szCs w:val="28"/>
        </w:rPr>
        <w:t>Levy</w:t>
      </w:r>
      <w:proofErr w:type="spellEnd"/>
      <w:r w:rsidRPr="003D64A9">
        <w:rPr>
          <w:sz w:val="28"/>
          <w:szCs w:val="28"/>
        </w:rPr>
        <w:t xml:space="preserve"> </w:t>
      </w:r>
      <w:proofErr w:type="spellStart"/>
      <w:r w:rsidRPr="003D64A9">
        <w:rPr>
          <w:sz w:val="28"/>
          <w:szCs w:val="28"/>
        </w:rPr>
        <w:t>Gasparian</w:t>
      </w:r>
      <w:proofErr w:type="spellEnd"/>
      <w:r w:rsidRPr="003D64A9">
        <w:rPr>
          <w:sz w:val="28"/>
          <w:szCs w:val="28"/>
        </w:rPr>
        <w:t>, por iniciativa das respectivas Câmaras de Vereadores,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revogaram suas Leis às quais instituíam a Contribuição para Custeio da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Iluminação Pública.</w:t>
      </w: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t>Desta forma, não seria razoável e muito menos coerente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que a população santanense continue arcando com tal despesa, ainda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mais se for considerada a atual situação econômica do Município, que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apresenta elevado índice de desemprego.</w:t>
      </w: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t>Se não bastasse, também merece ser lembrado que a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população residente no Centro da Cidade, após a concessão dos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serviços de fornecimento de água para a COPASA, passou a arcar com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elevados valores nas referidas contas, de maneira que há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inevitavelmente uma sobrecarga de impostos que precisa ser atenuada.</w:t>
      </w: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t>Por fim, é imperioso consignar que a cobrança da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iluminação pública não constitui uma obrigação do Município, uma vez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que o texto do artigo 149-A da Constituição Federal é cristalino no sentido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de que a instituição de tal contribuição é facultativa.</w:t>
      </w: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t>Veja:</w:t>
      </w:r>
    </w:p>
    <w:p w:rsidR="0068042D" w:rsidRPr="005E5441" w:rsidRDefault="0068042D" w:rsidP="0068042D">
      <w:pPr>
        <w:pStyle w:val="SemEspaamento"/>
        <w:ind w:left="1701" w:right="850"/>
        <w:jc w:val="both"/>
        <w:rPr>
          <w:i/>
          <w:sz w:val="24"/>
          <w:szCs w:val="24"/>
        </w:rPr>
      </w:pPr>
      <w:r w:rsidRPr="005E5441">
        <w:rPr>
          <w:b/>
          <w:i/>
          <w:sz w:val="24"/>
          <w:szCs w:val="24"/>
        </w:rPr>
        <w:t>Art. 149-A</w:t>
      </w:r>
      <w:r w:rsidRPr="005E54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- </w:t>
      </w:r>
      <w:r w:rsidRPr="005E5441">
        <w:rPr>
          <w:i/>
          <w:sz w:val="24"/>
          <w:szCs w:val="24"/>
        </w:rPr>
        <w:t>Os Municípios e o Distrito Federal poderão instituir contribuição, na forma das respectivas leis, para o custeio do serviço de iluminação pública, observado o disposto no art. 150, I e III. (Incluído pela Emenda Constitucional nº 39, de 2002)</w:t>
      </w:r>
    </w:p>
    <w:p w:rsidR="0068042D" w:rsidRDefault="0068042D" w:rsidP="0068042D">
      <w:pPr>
        <w:pStyle w:val="SemEspaamento"/>
        <w:ind w:left="1701" w:right="850"/>
        <w:jc w:val="both"/>
        <w:rPr>
          <w:i/>
          <w:sz w:val="24"/>
          <w:szCs w:val="24"/>
        </w:rPr>
      </w:pPr>
      <w:r w:rsidRPr="005E5441">
        <w:rPr>
          <w:b/>
          <w:i/>
          <w:sz w:val="24"/>
          <w:szCs w:val="24"/>
        </w:rPr>
        <w:t>Parágrafo único</w:t>
      </w:r>
      <w:r w:rsidRPr="005E5441">
        <w:rPr>
          <w:i/>
          <w:sz w:val="24"/>
          <w:szCs w:val="24"/>
        </w:rPr>
        <w:t>. É facultada a cobrança da contribuição a que se refere o caput, na fatura de consumo de energia elétrica. (Incluído pela Emenda Constitucional nº 39, de</w:t>
      </w:r>
      <w:r>
        <w:rPr>
          <w:i/>
          <w:sz w:val="24"/>
          <w:szCs w:val="24"/>
        </w:rPr>
        <w:t xml:space="preserve"> </w:t>
      </w:r>
      <w:r w:rsidRPr="005E5441">
        <w:rPr>
          <w:i/>
          <w:sz w:val="24"/>
          <w:szCs w:val="24"/>
        </w:rPr>
        <w:t>2002)</w:t>
      </w:r>
    </w:p>
    <w:p w:rsidR="0068042D" w:rsidRPr="003D64A9" w:rsidRDefault="0068042D" w:rsidP="0068042D">
      <w:pPr>
        <w:pStyle w:val="SemEspaamento"/>
        <w:ind w:firstLine="708"/>
        <w:jc w:val="both"/>
        <w:rPr>
          <w:sz w:val="28"/>
          <w:szCs w:val="28"/>
        </w:rPr>
      </w:pPr>
      <w:r w:rsidRPr="003D64A9">
        <w:rPr>
          <w:sz w:val="28"/>
          <w:szCs w:val="28"/>
        </w:rPr>
        <w:lastRenderedPageBreak/>
        <w:t>Por tais razões, ilustres Vereadores, é que não devemos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nos omitir em prol do legítimo interesse de nossa população, e, assim,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espero a conscientização de todos para aprovação por unanimidade do</w:t>
      </w:r>
      <w:r>
        <w:rPr>
          <w:sz w:val="28"/>
          <w:szCs w:val="28"/>
        </w:rPr>
        <w:t xml:space="preserve"> </w:t>
      </w:r>
      <w:r w:rsidRPr="003D64A9">
        <w:rPr>
          <w:sz w:val="28"/>
          <w:szCs w:val="28"/>
        </w:rPr>
        <w:t>Projeto de Lei em apreço.</w:t>
      </w: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jc w:val="right"/>
        <w:rPr>
          <w:sz w:val="28"/>
          <w:szCs w:val="28"/>
        </w:rPr>
      </w:pPr>
      <w:r w:rsidRPr="003D64A9">
        <w:rPr>
          <w:sz w:val="28"/>
          <w:szCs w:val="28"/>
        </w:rPr>
        <w:t xml:space="preserve">Santana do Deserto, </w:t>
      </w:r>
      <w:r>
        <w:rPr>
          <w:sz w:val="28"/>
          <w:szCs w:val="28"/>
        </w:rPr>
        <w:t xml:space="preserve">Plenário Vereador Sebastião Miguel, </w:t>
      </w:r>
      <w:r w:rsidRPr="003D64A9">
        <w:rPr>
          <w:sz w:val="28"/>
          <w:szCs w:val="28"/>
        </w:rPr>
        <w:t>25 de março de 2019.</w:t>
      </w: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3D64A9" w:rsidRDefault="0068042D" w:rsidP="0068042D">
      <w:pPr>
        <w:pStyle w:val="SemEspaamento"/>
        <w:jc w:val="both"/>
        <w:rPr>
          <w:sz w:val="28"/>
          <w:szCs w:val="28"/>
        </w:rPr>
      </w:pPr>
    </w:p>
    <w:p w:rsidR="0068042D" w:rsidRPr="005E5441" w:rsidRDefault="0068042D" w:rsidP="0068042D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5E5441">
        <w:rPr>
          <w:rFonts w:ascii="Monotype Corsiva" w:hAnsi="Monotype Corsiva"/>
          <w:b/>
          <w:sz w:val="32"/>
          <w:szCs w:val="32"/>
        </w:rPr>
        <w:t>Fábio Joaquim Lopes Moreira</w:t>
      </w:r>
    </w:p>
    <w:p w:rsidR="0068042D" w:rsidRPr="005E5441" w:rsidRDefault="0068042D" w:rsidP="0068042D">
      <w:pPr>
        <w:pStyle w:val="SemEspaamento"/>
        <w:jc w:val="center"/>
        <w:rPr>
          <w:rFonts w:ascii="Monotype Corsiva" w:hAnsi="Monotype Corsiva"/>
          <w:b/>
          <w:sz w:val="32"/>
          <w:szCs w:val="32"/>
        </w:rPr>
      </w:pPr>
      <w:r w:rsidRPr="005E5441">
        <w:rPr>
          <w:rFonts w:ascii="Monotype Corsiva" w:hAnsi="Monotype Corsiva"/>
          <w:b/>
          <w:sz w:val="32"/>
          <w:szCs w:val="32"/>
        </w:rPr>
        <w:t>Vereador</w:t>
      </w:r>
    </w:p>
    <w:p w:rsidR="00AE50C0" w:rsidRDefault="0068042D"/>
    <w:sectPr w:rsidR="00AE50C0" w:rsidSect="005E5441">
      <w:footerReference w:type="default" r:id="rId4"/>
      <w:pgSz w:w="11907" w:h="16840" w:code="9"/>
      <w:pgMar w:top="3402" w:right="1418" w:bottom="1418" w:left="1418" w:header="709" w:footer="93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57" w:rsidRDefault="0068042D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B0A57" w:rsidRDefault="0068042D">
    <w:pPr>
      <w:pStyle w:val="Rodap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042D"/>
    <w:rsid w:val="0000082E"/>
    <w:rsid w:val="002662CE"/>
    <w:rsid w:val="003062A7"/>
    <w:rsid w:val="0068042D"/>
    <w:rsid w:val="00747CDC"/>
    <w:rsid w:val="00770244"/>
    <w:rsid w:val="00A336F2"/>
    <w:rsid w:val="00AD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2D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8042D"/>
    <w:pPr>
      <w:spacing w:line="240" w:lineRule="auto"/>
    </w:pPr>
    <w:rPr>
      <w:rFonts w:eastAsia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04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42D"/>
    <w:rPr>
      <w:rFonts w:eastAsia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2019-05-15T12:15:00Z</dcterms:created>
  <dcterms:modified xsi:type="dcterms:W3CDTF">2019-05-15T12:15:00Z</dcterms:modified>
</cp:coreProperties>
</file>