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FE" w:rsidRPr="000B189C" w:rsidRDefault="00F029FE" w:rsidP="00F029FE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:rsidR="00F029FE" w:rsidRPr="000B189C" w:rsidRDefault="00F029FE" w:rsidP="00F029FE">
      <w:pPr>
        <w:rPr>
          <w:rFonts w:ascii="Arial" w:hAnsi="Arial" w:cs="Arial"/>
          <w:b/>
        </w:rPr>
      </w:pPr>
    </w:p>
    <w:p w:rsidR="00F029FE" w:rsidRPr="000B189C" w:rsidRDefault="00F029FE" w:rsidP="00F029FE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F029FE" w:rsidRPr="000B189C" w:rsidRDefault="00F029FE" w:rsidP="00F029FE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F029FE" w:rsidRPr="000B189C" w:rsidRDefault="00F029FE" w:rsidP="00F029FE">
      <w:pPr>
        <w:ind w:firstLine="708"/>
        <w:rPr>
          <w:rFonts w:ascii="Arial" w:hAnsi="Arial" w:cs="Arial"/>
          <w:b/>
        </w:rPr>
      </w:pPr>
    </w:p>
    <w:p w:rsidR="00F029FE" w:rsidRDefault="00F029FE" w:rsidP="00F029FE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>Estamos encaminhando à apreciação desta Edilidade o Projeto de Lei Nº</w:t>
      </w:r>
      <w:r>
        <w:rPr>
          <w:rFonts w:ascii="Arial" w:hAnsi="Arial" w:cs="Arial"/>
        </w:rPr>
        <w:t xml:space="preserve"> 05/</w:t>
      </w:r>
      <w:r w:rsidRPr="000B18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19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 xml:space="preserve">sam V. </w:t>
      </w:r>
      <w:proofErr w:type="spellStart"/>
      <w:r w:rsidRPr="000B189C">
        <w:rPr>
          <w:rFonts w:ascii="Arial" w:hAnsi="Arial" w:cs="Arial"/>
        </w:rPr>
        <w:t>Exas</w:t>
      </w:r>
      <w:proofErr w:type="spellEnd"/>
      <w:r w:rsidRPr="000B189C">
        <w:rPr>
          <w:rFonts w:ascii="Arial" w:hAnsi="Arial" w:cs="Arial"/>
        </w:rPr>
        <w:t>.  aprová-lo sem restrições considerando a necessidade de sancionar a respectiva Lei para que gere efeitos imediatos.</w:t>
      </w:r>
    </w:p>
    <w:p w:rsidR="00F029FE" w:rsidRDefault="00F029FE" w:rsidP="00F029FE">
      <w:pPr>
        <w:ind w:firstLine="708"/>
        <w:jc w:val="both"/>
        <w:rPr>
          <w:rFonts w:ascii="Arial" w:hAnsi="Arial" w:cs="Arial"/>
        </w:rPr>
      </w:pPr>
    </w:p>
    <w:p w:rsidR="00F029FE" w:rsidRDefault="00F029FE" w:rsidP="00F029F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possibilidade de parcelamento dos débitos não tributários viabiliza a possibilidade de pagamento àqueles que devem à Fazenda Pública mas não possuem condições para quitação do crédito à vista.</w:t>
      </w:r>
    </w:p>
    <w:p w:rsidR="00F029FE" w:rsidRDefault="00F029FE" w:rsidP="00F029FE">
      <w:pPr>
        <w:ind w:firstLine="708"/>
        <w:jc w:val="both"/>
        <w:rPr>
          <w:rFonts w:ascii="Arial" w:hAnsi="Arial" w:cs="Arial"/>
        </w:rPr>
      </w:pPr>
    </w:p>
    <w:p w:rsidR="00F029FE" w:rsidRDefault="00F029FE" w:rsidP="00F029F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projeto de Lei além de facilitar o recebimento das dívidas pela Fazenda Pública beneficia agentes políticos e servidores públicos que tenham sido condenados por Tribunais de Contas ou pelo Município à reposição ao erário, pagamento de indenizações e pagamento de multas por infrações no exercício de suas funções públicas. </w:t>
      </w:r>
    </w:p>
    <w:p w:rsidR="00F029FE" w:rsidRDefault="00F029FE" w:rsidP="00F029FE">
      <w:pPr>
        <w:ind w:firstLine="708"/>
        <w:jc w:val="both"/>
        <w:rPr>
          <w:rFonts w:ascii="Arial" w:hAnsi="Arial" w:cs="Arial"/>
        </w:rPr>
      </w:pPr>
    </w:p>
    <w:p w:rsidR="00F029FE" w:rsidRDefault="00F029FE" w:rsidP="00F029FE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F029FE" w:rsidRPr="002454D4" w:rsidRDefault="00F029FE" w:rsidP="00F029FE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14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19</w:t>
      </w:r>
      <w:r w:rsidRPr="002454D4">
        <w:rPr>
          <w:rFonts w:ascii="Arial" w:hAnsi="Arial" w:cs="Arial"/>
        </w:rPr>
        <w:t>.</w:t>
      </w:r>
    </w:p>
    <w:p w:rsidR="00F029FE" w:rsidRDefault="00F029FE" w:rsidP="00F029FE">
      <w:pPr>
        <w:jc w:val="center"/>
        <w:rPr>
          <w:rFonts w:ascii="Arial" w:hAnsi="Arial" w:cs="Arial"/>
          <w:b/>
        </w:rPr>
      </w:pPr>
    </w:p>
    <w:p w:rsidR="00F029FE" w:rsidRDefault="00F029FE" w:rsidP="00F029FE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AE50C0" w:rsidRDefault="00F029FE" w:rsidP="00F029FE">
      <w:r w:rsidRPr="00AA74D7">
        <w:rPr>
          <w:rFonts w:ascii="Arial" w:hAnsi="Arial" w:cs="Arial"/>
          <w:b/>
        </w:rPr>
        <w:t xml:space="preserve">Prefeito </w:t>
      </w:r>
      <w:proofErr w:type="spellStart"/>
      <w:r w:rsidRPr="00AA74D7">
        <w:rPr>
          <w:rFonts w:ascii="Arial" w:hAnsi="Arial" w:cs="Arial"/>
          <w:b/>
        </w:rPr>
        <w:t>Municip</w:t>
      </w:r>
      <w:proofErr w:type="spellEnd"/>
    </w:p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029FE"/>
    <w:rsid w:val="0000082E"/>
    <w:rsid w:val="000F5CBC"/>
    <w:rsid w:val="002662CE"/>
    <w:rsid w:val="003062A7"/>
    <w:rsid w:val="00747CDC"/>
    <w:rsid w:val="00770244"/>
    <w:rsid w:val="00A336F2"/>
    <w:rsid w:val="00F0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FE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029F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2019-03-29T11:53:00Z</dcterms:created>
  <dcterms:modified xsi:type="dcterms:W3CDTF">2019-03-29T11:53:00Z</dcterms:modified>
</cp:coreProperties>
</file>