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AA" w:rsidRPr="008C496B" w:rsidRDefault="005E09AA" w:rsidP="005E09AA">
      <w:pPr>
        <w:jc w:val="center"/>
        <w:rPr>
          <w:b/>
          <w:sz w:val="28"/>
          <w:szCs w:val="28"/>
        </w:rPr>
      </w:pPr>
      <w:r w:rsidRPr="008C496B">
        <w:rPr>
          <w:b/>
          <w:sz w:val="28"/>
          <w:szCs w:val="28"/>
        </w:rPr>
        <w:t>Exposição de Motivos</w:t>
      </w:r>
    </w:p>
    <w:p w:rsidR="005E09AA" w:rsidRDefault="005E09AA" w:rsidP="005E09AA">
      <w:pPr>
        <w:rPr>
          <w:b/>
        </w:rPr>
      </w:pPr>
    </w:p>
    <w:p w:rsidR="005E09AA" w:rsidRPr="001E2788" w:rsidRDefault="005E09AA" w:rsidP="005E09AA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Senhor Presidente,</w:t>
      </w:r>
    </w:p>
    <w:p w:rsidR="005E09AA" w:rsidRPr="001E2788" w:rsidRDefault="005E09AA" w:rsidP="005E09AA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Ilustres Vereadores.</w:t>
      </w:r>
    </w:p>
    <w:p w:rsidR="005E09AA" w:rsidRPr="001E2788" w:rsidRDefault="005E09AA" w:rsidP="005E09AA">
      <w:pPr>
        <w:ind w:firstLine="708"/>
        <w:rPr>
          <w:rFonts w:ascii="Arial" w:hAnsi="Arial" w:cs="Arial"/>
        </w:rPr>
      </w:pPr>
    </w:p>
    <w:p w:rsidR="005E09AA" w:rsidRDefault="005E09AA" w:rsidP="005E09AA">
      <w:pPr>
        <w:pStyle w:val="Recuodecorpodetexto"/>
        <w:ind w:left="0" w:firstLine="991"/>
        <w:jc w:val="both"/>
        <w:rPr>
          <w:rFonts w:ascii="Arial" w:hAnsi="Arial" w:cs="Arial"/>
        </w:rPr>
      </w:pPr>
      <w:r w:rsidRPr="00EF0D45">
        <w:rPr>
          <w:rFonts w:ascii="Arial" w:hAnsi="Arial" w:cs="Arial"/>
        </w:rPr>
        <w:t xml:space="preserve">Cumprimentando-o cordialmente, encaminho à apreciação dessa Colenda </w:t>
      </w:r>
      <w:r w:rsidRPr="00C16391">
        <w:rPr>
          <w:rFonts w:ascii="Arial" w:hAnsi="Arial" w:cs="Arial"/>
        </w:rPr>
        <w:t>Projeto de Lei Nº 07 de 28 de maio de 2018</w:t>
      </w:r>
      <w:r>
        <w:rPr>
          <w:rFonts w:ascii="Arial" w:hAnsi="Arial" w:cs="Arial"/>
        </w:rPr>
        <w:t xml:space="preserve"> que </w:t>
      </w:r>
      <w:r w:rsidRPr="00C16391">
        <w:rPr>
          <w:rFonts w:ascii="Arial" w:hAnsi="Arial" w:cs="Arial"/>
        </w:rPr>
        <w:t>“Inclui alínea f) ao inciso IV do art. 2º da Lei 1.042 de 27 de outubro de 2017 que dispõe sobre a contratação por tempo determinado para atender a necessidade temporária de excepcional interesse público, nos termos do inciso IX do art. 37 da Constituição da República.”</w:t>
      </w:r>
    </w:p>
    <w:p w:rsidR="005E09AA" w:rsidRDefault="005E09AA" w:rsidP="005E09AA">
      <w:pPr>
        <w:pStyle w:val="Recuodecorpodetexto"/>
        <w:ind w:left="0" w:firstLine="99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30F18">
        <w:rPr>
          <w:rFonts w:ascii="Arial" w:hAnsi="Arial" w:cs="Arial"/>
        </w:rPr>
        <w:t xml:space="preserve"> direito à Educação possui matriz constitucional sendo dever do Estado, devendo ser promovido e incentivado.</w:t>
      </w:r>
    </w:p>
    <w:p w:rsidR="005E09AA" w:rsidRPr="00F30F18" w:rsidRDefault="005E09AA" w:rsidP="005E09AA">
      <w:pPr>
        <w:pStyle w:val="Recuodecorpodetexto"/>
        <w:ind w:left="425" w:firstLine="991"/>
        <w:jc w:val="both"/>
        <w:rPr>
          <w:rFonts w:ascii="Arial" w:hAnsi="Arial" w:cs="Arial"/>
          <w:i/>
        </w:rPr>
      </w:pPr>
      <w:r w:rsidRPr="00F30F18">
        <w:rPr>
          <w:rFonts w:ascii="Arial" w:hAnsi="Arial" w:cs="Arial"/>
          <w:i/>
        </w:rPr>
        <w:t>Constituição Federal de 1988</w:t>
      </w:r>
    </w:p>
    <w:p w:rsidR="005E09AA" w:rsidRPr="00F30F18" w:rsidRDefault="005E09AA" w:rsidP="005E09AA">
      <w:pPr>
        <w:pStyle w:val="Recuodecorpodetexto"/>
        <w:ind w:left="1416"/>
        <w:jc w:val="both"/>
        <w:rPr>
          <w:rFonts w:ascii="Arial" w:hAnsi="Arial" w:cs="Arial"/>
          <w:i/>
        </w:rPr>
      </w:pPr>
      <w:r w:rsidRPr="00F30F18">
        <w:rPr>
          <w:rFonts w:ascii="Arial" w:hAnsi="Arial" w:cs="Arial"/>
          <w:i/>
        </w:rPr>
        <w:t>Art. 205. A educação, direito de todos e dever do Estado e da família, será promovida e incentivada com a colaboração da sociedade, visando ao pleno desenvolvimento da pessoa, seu preparo para o exercício da cidadania e sua qualificação para o trabalho.</w:t>
      </w:r>
    </w:p>
    <w:p w:rsidR="005E09AA" w:rsidRDefault="005E09AA" w:rsidP="005E09AA">
      <w:pPr>
        <w:pStyle w:val="Recuodecorpodetexto"/>
        <w:ind w:left="0" w:firstLine="991"/>
        <w:jc w:val="both"/>
        <w:rPr>
          <w:rFonts w:ascii="Arial" w:hAnsi="Arial" w:cs="Arial"/>
        </w:rPr>
      </w:pPr>
      <w:r>
        <w:rPr>
          <w:rFonts w:ascii="Arial" w:hAnsi="Arial" w:cs="Arial"/>
        </w:rPr>
        <w:t>O Município deve incentivar a capacitação dos servidores municipais, não podendo impedir o aprimoramento profissional sob pena de descumprimento da Constituição Federal.</w:t>
      </w:r>
    </w:p>
    <w:p w:rsidR="005E09AA" w:rsidRDefault="005E09AA" w:rsidP="005E09AA">
      <w:pPr>
        <w:pStyle w:val="Recuodecorpodetexto"/>
        <w:ind w:left="0" w:firstLine="991"/>
        <w:jc w:val="both"/>
        <w:rPr>
          <w:rFonts w:ascii="Arial" w:hAnsi="Arial" w:cs="Arial"/>
        </w:rPr>
      </w:pPr>
      <w:r>
        <w:rPr>
          <w:rFonts w:ascii="Arial" w:hAnsi="Arial" w:cs="Arial"/>
        </w:rPr>
        <w:t>Aliado ao dever de promover a capacitação dos servidores, o Município precisa dar continuidade ao serviço público ante a ausência do servidor público que venha requerer licença para sua capacitação.</w:t>
      </w:r>
    </w:p>
    <w:p w:rsidR="005E09AA" w:rsidRDefault="005E09AA" w:rsidP="005E09AA">
      <w:pPr>
        <w:pStyle w:val="Recuodecorpodetexto"/>
        <w:ind w:left="0" w:firstLine="991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foi identificada a necessidade de inclusão na lei municipal de contratação temporária de hipótese que permita o deferimento de licença para tratar de assuntos particulares à servidor que venha cursar mestrado ou doutorado sem que o município seja impedido de contratar temporariamente em substituição para que haja a continuidade do serviço público.</w:t>
      </w:r>
    </w:p>
    <w:p w:rsidR="005E09AA" w:rsidRDefault="005E09AA" w:rsidP="005E09AA">
      <w:pPr>
        <w:pStyle w:val="Recuodecorpodetexto"/>
        <w:ind w:left="0" w:firstLine="708"/>
        <w:jc w:val="both"/>
        <w:rPr>
          <w:rFonts w:ascii="Arial" w:hAnsi="Arial" w:cs="Arial"/>
        </w:rPr>
      </w:pPr>
      <w:r w:rsidRPr="00677626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5E09AA" w:rsidRPr="00FF3DCE" w:rsidRDefault="005E09AA" w:rsidP="005E09AA">
      <w:pPr>
        <w:pStyle w:val="Recuodecorpodetexto"/>
        <w:ind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Santana do Deserto – MG, 28 de maio de 2018.</w:t>
      </w:r>
    </w:p>
    <w:p w:rsidR="005E09AA" w:rsidRDefault="005E09AA" w:rsidP="005E09AA">
      <w:pPr>
        <w:ind w:firstLine="1276"/>
        <w:jc w:val="both"/>
      </w:pPr>
    </w:p>
    <w:p w:rsidR="005E09AA" w:rsidRPr="004B5225" w:rsidRDefault="005E09AA" w:rsidP="005E09AA">
      <w:pPr>
        <w:ind w:firstLine="1276"/>
        <w:jc w:val="both"/>
      </w:pPr>
    </w:p>
    <w:p w:rsidR="005E09AA" w:rsidRPr="00EF0D45" w:rsidRDefault="005E09AA" w:rsidP="005E09A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5E09AA" w:rsidRPr="00EF0D45" w:rsidRDefault="005E09AA" w:rsidP="005E09AA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EF0D45">
        <w:rPr>
          <w:rFonts w:ascii="Arial" w:hAnsi="Arial" w:cs="Arial"/>
          <w:b/>
        </w:rPr>
        <w:t>Prefeito Municipal</w:t>
      </w:r>
    </w:p>
    <w:p w:rsidR="005E09AA" w:rsidRDefault="005E09AA" w:rsidP="005E09AA">
      <w:pPr>
        <w:ind w:left="2124" w:firstLine="708"/>
        <w:rPr>
          <w:rFonts w:ascii="Arial" w:hAnsi="Arial" w:cs="Arial"/>
          <w:b/>
        </w:rPr>
      </w:pPr>
    </w:p>
    <w:p w:rsidR="005E09AA" w:rsidRPr="00735A21" w:rsidRDefault="005E09AA" w:rsidP="005E09AA"/>
    <w:p w:rsidR="00AE50C0" w:rsidRDefault="005E09AA"/>
    <w:sectPr w:rsidR="00AE50C0" w:rsidSect="00AD3F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22" w:rsidRDefault="005E09A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22" w:rsidRDefault="005E09A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22" w:rsidRDefault="005E09AA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22" w:rsidRDefault="005E09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7" type="#_x0000_t75" style="position:absolute;margin-left:0;margin-top:0;width:425.1pt;height:389.45pt;z-index:-251654144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22" w:rsidRPr="00FC6FCF" w:rsidRDefault="005E09AA" w:rsidP="00FC6FCF">
    <w:pPr>
      <w:pStyle w:val="Cabealho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3" o:spid="_x0000_s1028" type="#_x0000_t75" style="position:absolute;margin-left:0;margin-top:0;width:425.1pt;height:389.45pt;z-index:-25165312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  <w:r>
      <w:rPr>
        <w:noProof/>
      </w:rPr>
      <w:pict>
        <v:shape id="Imagem 2" o:spid="_x0000_s1025" type="#_x0000_t75" style="position:absolute;margin-left:-74.55pt;margin-top:-15.9pt;width:83.9pt;height:76.9pt;z-index:251660288;visibility:visible">
          <v:imagedata r:id="rId2" o:title=""/>
          <w10:wrap type="square"/>
        </v:shape>
      </w:pict>
    </w:r>
    <w:r>
      <w:rPr>
        <w:b/>
        <w:sz w:val="36"/>
        <w:szCs w:val="36"/>
      </w:rPr>
      <w:t xml:space="preserve">    </w:t>
    </w:r>
    <w:r w:rsidRPr="00FC6FCF">
      <w:rPr>
        <w:b/>
        <w:sz w:val="36"/>
        <w:szCs w:val="36"/>
      </w:rPr>
      <w:t>PREFEITURA MUNICIPAL DE SANTANA DO DESERTO</w:t>
    </w:r>
  </w:p>
  <w:p w:rsidR="008A1922" w:rsidRPr="00FC6FCF" w:rsidRDefault="005E09AA" w:rsidP="00FC6FCF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8A1922" w:rsidRPr="00FC6FCF" w:rsidRDefault="005E09AA" w:rsidP="00FC6FCF">
    <w:pPr>
      <w:pStyle w:val="Cabealho"/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8A1922" w:rsidRPr="00FC6FCF" w:rsidRDefault="005E09AA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>Praça Mauro Roquete Pinto, 01 – Centro – CEP: 36.620-000 – Santana do Deser</w:t>
    </w:r>
    <w:r w:rsidRPr="00FC6FCF">
      <w:rPr>
        <w:sz w:val="23"/>
        <w:szCs w:val="23"/>
      </w:rPr>
      <w:t>to - MG</w:t>
    </w:r>
  </w:p>
  <w:p w:rsidR="008A1922" w:rsidRDefault="005E09AA" w:rsidP="00FC6FCF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22" w:rsidRDefault="005E09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6" type="#_x0000_t75" style="position:absolute;margin-left:0;margin-top:0;width:425.1pt;height:389.45pt;z-index:-251655168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E09AA"/>
    <w:rsid w:val="0000082E"/>
    <w:rsid w:val="002662CE"/>
    <w:rsid w:val="003062A7"/>
    <w:rsid w:val="005E09AA"/>
    <w:rsid w:val="00747CDC"/>
    <w:rsid w:val="00770244"/>
    <w:rsid w:val="00834589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AA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9A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09AA"/>
    <w:rPr>
      <w:rFonts w:ascii="Calibri" w:eastAsia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E09A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E09AA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09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E09AA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2018-12-12T13:31:00Z</dcterms:created>
  <dcterms:modified xsi:type="dcterms:W3CDTF">2018-12-12T13:32:00Z</dcterms:modified>
</cp:coreProperties>
</file>