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AE" w:rsidRPr="000B189C" w:rsidRDefault="007E4BAE" w:rsidP="007E4B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0B189C">
        <w:rPr>
          <w:rFonts w:ascii="Arial" w:hAnsi="Arial" w:cs="Arial"/>
          <w:b/>
        </w:rPr>
        <w:t>xposição de Motivos</w:t>
      </w:r>
    </w:p>
    <w:p w:rsidR="007E4BAE" w:rsidRPr="000B189C" w:rsidRDefault="007E4BAE" w:rsidP="007E4BAE">
      <w:pPr>
        <w:rPr>
          <w:rFonts w:ascii="Arial" w:hAnsi="Arial" w:cs="Arial"/>
          <w:b/>
        </w:rPr>
      </w:pPr>
    </w:p>
    <w:p w:rsidR="007E4BAE" w:rsidRPr="000B189C" w:rsidRDefault="007E4BAE" w:rsidP="007E4BAE">
      <w:pPr>
        <w:rPr>
          <w:rFonts w:ascii="Arial" w:hAnsi="Arial" w:cs="Arial"/>
          <w:b/>
        </w:rPr>
      </w:pPr>
    </w:p>
    <w:p w:rsidR="007E4BAE" w:rsidRPr="000B189C" w:rsidRDefault="007E4BAE" w:rsidP="007E4BAE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:rsidR="007E4BAE" w:rsidRPr="000B189C" w:rsidRDefault="007E4BAE" w:rsidP="007E4BAE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:rsidR="007E4BAE" w:rsidRPr="000B189C" w:rsidRDefault="007E4BAE" w:rsidP="007E4BAE">
      <w:pPr>
        <w:ind w:firstLine="708"/>
        <w:rPr>
          <w:rFonts w:ascii="Arial" w:hAnsi="Arial" w:cs="Arial"/>
          <w:b/>
        </w:rPr>
      </w:pPr>
    </w:p>
    <w:p w:rsidR="007E4BAE" w:rsidRPr="000B189C" w:rsidRDefault="007E4BAE" w:rsidP="007E4BAE">
      <w:pPr>
        <w:ind w:firstLine="708"/>
        <w:rPr>
          <w:rFonts w:ascii="Arial" w:hAnsi="Arial" w:cs="Arial"/>
          <w:b/>
        </w:rPr>
      </w:pPr>
    </w:p>
    <w:p w:rsidR="007E4BAE" w:rsidRPr="00E43F7F" w:rsidRDefault="007E4BAE" w:rsidP="007E4BAE">
      <w:pPr>
        <w:ind w:firstLine="708"/>
        <w:jc w:val="both"/>
        <w:rPr>
          <w:rFonts w:ascii="Arial" w:hAnsi="Arial" w:cs="Arial"/>
        </w:rPr>
      </w:pPr>
      <w:r w:rsidRPr="00E43F7F">
        <w:rPr>
          <w:rFonts w:ascii="Arial" w:hAnsi="Arial" w:cs="Arial"/>
        </w:rPr>
        <w:t xml:space="preserve">Estamos encaminhando à apreciação desta Edilidade o Projeto de Lei nº </w:t>
      </w:r>
      <w:r>
        <w:rPr>
          <w:rFonts w:ascii="Arial" w:hAnsi="Arial" w:cs="Arial"/>
        </w:rPr>
        <w:t>15de 26</w:t>
      </w:r>
      <w:r w:rsidRPr="00E43F7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 de 2018</w:t>
      </w:r>
      <w:r w:rsidRPr="00E43F7F">
        <w:rPr>
          <w:rFonts w:ascii="Arial" w:hAnsi="Arial" w:cs="Arial"/>
          <w:b/>
        </w:rPr>
        <w:t>“</w:t>
      </w:r>
      <w:r w:rsidRPr="00DF3A25">
        <w:rPr>
          <w:rFonts w:ascii="Arial" w:hAnsi="Arial" w:cs="Arial"/>
          <w:b/>
        </w:rPr>
        <w:t>Autoriza o Executivo Municipal a celebrar Convênio e dá outras providências</w:t>
      </w:r>
      <w:r>
        <w:rPr>
          <w:rFonts w:ascii="Arial" w:hAnsi="Arial" w:cs="Arial"/>
          <w:b/>
        </w:rPr>
        <w:t>”</w:t>
      </w:r>
      <w:r w:rsidRPr="00E43F7F">
        <w:rPr>
          <w:rFonts w:ascii="Arial" w:hAnsi="Arial" w:cs="Arial"/>
        </w:rPr>
        <w:t>,na expectativa que, após a tramita</w:t>
      </w:r>
      <w:r>
        <w:rPr>
          <w:rFonts w:ascii="Arial" w:hAnsi="Arial" w:cs="Arial"/>
        </w:rPr>
        <w:t xml:space="preserve">ção regimental possam V. </w:t>
      </w:r>
      <w:proofErr w:type="spellStart"/>
      <w:r>
        <w:rPr>
          <w:rFonts w:ascii="Arial" w:hAnsi="Arial" w:cs="Arial"/>
        </w:rPr>
        <w:t>Exas</w:t>
      </w:r>
      <w:proofErr w:type="spellEnd"/>
      <w:r>
        <w:rPr>
          <w:rFonts w:ascii="Arial" w:hAnsi="Arial" w:cs="Arial"/>
        </w:rPr>
        <w:t xml:space="preserve">. </w:t>
      </w:r>
      <w:r w:rsidRPr="00E43F7F">
        <w:rPr>
          <w:rFonts w:ascii="Arial" w:hAnsi="Arial" w:cs="Arial"/>
        </w:rPr>
        <w:t>aprov</w:t>
      </w:r>
      <w:r>
        <w:rPr>
          <w:rFonts w:ascii="Arial" w:hAnsi="Arial" w:cs="Arial"/>
        </w:rPr>
        <w:t>á</w:t>
      </w:r>
      <w:r w:rsidRPr="00E43F7F">
        <w:rPr>
          <w:rFonts w:ascii="Arial" w:hAnsi="Arial" w:cs="Arial"/>
        </w:rPr>
        <w:t>-lo sem restrições</w:t>
      </w:r>
      <w:r>
        <w:rPr>
          <w:rFonts w:ascii="Arial" w:hAnsi="Arial" w:cs="Arial"/>
        </w:rPr>
        <w:t>,</w:t>
      </w:r>
      <w:r w:rsidRPr="00E43F7F">
        <w:rPr>
          <w:rFonts w:ascii="Arial" w:hAnsi="Arial" w:cs="Arial"/>
        </w:rPr>
        <w:t xml:space="preserve"> considerando a necessidade de sancionar a respectiva Lei para que gere efeitos imediatos.</w:t>
      </w:r>
    </w:p>
    <w:p w:rsidR="007E4BAE" w:rsidRDefault="007E4BAE" w:rsidP="007E4B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convênio tem</w:t>
      </w:r>
      <w:r w:rsidRPr="00E43F7F">
        <w:rPr>
          <w:rFonts w:ascii="Arial" w:hAnsi="Arial" w:cs="Arial"/>
        </w:rPr>
        <w:t xml:space="preserve"> intuito</w:t>
      </w:r>
      <w:r>
        <w:rPr>
          <w:rFonts w:ascii="Arial" w:hAnsi="Arial" w:cs="Arial"/>
        </w:rPr>
        <w:t xml:space="preserve"> de qualificar</w:t>
      </w:r>
      <w:r w:rsidRPr="00330B18">
        <w:rPr>
          <w:rFonts w:ascii="Arial" w:hAnsi="Arial" w:cs="Arial"/>
        </w:rPr>
        <w:t>, valoriz</w:t>
      </w:r>
      <w:r>
        <w:rPr>
          <w:rFonts w:ascii="Arial" w:hAnsi="Arial" w:cs="Arial"/>
        </w:rPr>
        <w:t>ar</w:t>
      </w:r>
      <w:r w:rsidRPr="00330B18">
        <w:rPr>
          <w:rFonts w:ascii="Arial" w:hAnsi="Arial" w:cs="Arial"/>
        </w:rPr>
        <w:t xml:space="preserve"> e </w:t>
      </w:r>
      <w:proofErr w:type="spellStart"/>
      <w:r w:rsidRPr="00330B18">
        <w:rPr>
          <w:rFonts w:ascii="Arial" w:hAnsi="Arial" w:cs="Arial"/>
        </w:rPr>
        <w:t>incentiv</w:t>
      </w:r>
      <w:r>
        <w:rPr>
          <w:rFonts w:ascii="Arial" w:hAnsi="Arial" w:cs="Arial"/>
        </w:rPr>
        <w:t>ar</w:t>
      </w:r>
      <w:r w:rsidRPr="00330B18">
        <w:rPr>
          <w:rFonts w:ascii="Arial" w:hAnsi="Arial" w:cs="Arial"/>
        </w:rPr>
        <w:t>os</w:t>
      </w:r>
      <w:proofErr w:type="spellEnd"/>
      <w:r w:rsidRPr="00330B18">
        <w:rPr>
          <w:rFonts w:ascii="Arial" w:hAnsi="Arial" w:cs="Arial"/>
        </w:rPr>
        <w:t xml:space="preserve"> produtores rurais do Município</w:t>
      </w:r>
      <w:r>
        <w:rPr>
          <w:rFonts w:ascii="Arial" w:hAnsi="Arial" w:cs="Arial"/>
        </w:rPr>
        <w:t xml:space="preserve"> através de disponibilização </w:t>
      </w:r>
      <w:r w:rsidRPr="00330B18">
        <w:rPr>
          <w:rFonts w:ascii="Arial" w:hAnsi="Arial" w:cs="Arial"/>
        </w:rPr>
        <w:t>de tecnologia agropecuária gerencial e de bem estar social aos produtores rurais, promovendo serviços que deverão abranger as culturas e criações, apontadas como prioridade, com base nos planos e zoneamentos oficiais e, dentro das programações, atingir as áreas de produção, nutrição, saúde, educação, associativismo, comercialização e gerenciamento</w:t>
      </w:r>
      <w:r>
        <w:rPr>
          <w:rFonts w:ascii="Arial" w:hAnsi="Arial" w:cs="Arial"/>
        </w:rPr>
        <w:t xml:space="preserve"> rural, executados pela EMATER/MG</w:t>
      </w:r>
      <w:r w:rsidRPr="00330B18">
        <w:rPr>
          <w:rFonts w:ascii="Arial" w:hAnsi="Arial" w:cs="Arial"/>
        </w:rPr>
        <w:t>, através de um programa de caráter educativo, através do qual serão prestados aos produtores agropecuários e suas famílias, serviços de Assist</w:t>
      </w:r>
      <w:r>
        <w:rPr>
          <w:rFonts w:ascii="Arial" w:hAnsi="Arial" w:cs="Arial"/>
        </w:rPr>
        <w:t>ência Técnica e Extensão Rural.</w:t>
      </w:r>
    </w:p>
    <w:p w:rsidR="007E4BAE" w:rsidRDefault="007E4BAE" w:rsidP="007E4B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iniciativa de firmar convênio com a EMATER visa atender a reivindicação dos produtores rurais do Município que já possuíram uma experiência positiva em convênios anteriores, e buscam o retorno da valorização e qualificação que a parceria com a empresa pública proporciona.</w:t>
      </w:r>
    </w:p>
    <w:p w:rsidR="007E4BAE" w:rsidRDefault="007E4BAE" w:rsidP="007E4B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43F7F">
        <w:rPr>
          <w:rFonts w:ascii="Arial" w:hAnsi="Arial" w:cs="Arial"/>
        </w:rPr>
        <w:t>ontando com a costumeira eficiência de Vossa Excelência e ilustres Pares no trato dos assuntos de interesse público, aguardamos a aprovação do projeto na forma proposta, renovando protestos de elevado apreço.</w:t>
      </w:r>
    </w:p>
    <w:p w:rsidR="007E4BAE" w:rsidRPr="00E43F7F" w:rsidRDefault="007E4BAE" w:rsidP="007E4BAE">
      <w:pPr>
        <w:ind w:firstLine="708"/>
        <w:jc w:val="both"/>
        <w:rPr>
          <w:rFonts w:ascii="Arial" w:hAnsi="Arial" w:cs="Arial"/>
        </w:rPr>
      </w:pPr>
    </w:p>
    <w:p w:rsidR="007E4BAE" w:rsidRDefault="007E4BAE" w:rsidP="007E4BAE">
      <w:pPr>
        <w:pStyle w:val="NormalWeb"/>
        <w:ind w:firstLine="708"/>
        <w:jc w:val="center"/>
        <w:rPr>
          <w:rFonts w:ascii="Arial" w:hAnsi="Arial" w:cs="Arial"/>
        </w:rPr>
      </w:pPr>
      <w:r w:rsidRPr="00E43F7F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26 de outubro de 2018</w:t>
      </w:r>
      <w:r w:rsidRPr="00E43F7F">
        <w:rPr>
          <w:rFonts w:ascii="Arial" w:hAnsi="Arial" w:cs="Arial"/>
        </w:rPr>
        <w:t>.</w:t>
      </w:r>
    </w:p>
    <w:p w:rsidR="007E4BAE" w:rsidRPr="00E43F7F" w:rsidRDefault="007E4BAE" w:rsidP="007E4BAE">
      <w:pPr>
        <w:pStyle w:val="NormalWeb"/>
        <w:ind w:firstLine="708"/>
        <w:jc w:val="center"/>
        <w:rPr>
          <w:rFonts w:ascii="Arial" w:hAnsi="Arial" w:cs="Arial"/>
        </w:rPr>
      </w:pPr>
    </w:p>
    <w:p w:rsidR="007E4BAE" w:rsidRPr="00AA74D7" w:rsidRDefault="007E4BAE" w:rsidP="007E4BAE">
      <w:pPr>
        <w:ind w:firstLine="708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7E4BAE" w:rsidRPr="00AA74D7" w:rsidRDefault="007E4BAE" w:rsidP="007E4BAE">
      <w:pPr>
        <w:ind w:left="708"/>
        <w:jc w:val="center"/>
        <w:rPr>
          <w:rFonts w:ascii="Arial" w:hAnsi="Arial" w:cs="Arial"/>
        </w:rPr>
      </w:pPr>
      <w:r w:rsidRPr="00AA74D7">
        <w:rPr>
          <w:rFonts w:ascii="Arial" w:hAnsi="Arial" w:cs="Arial"/>
          <w:b/>
        </w:rPr>
        <w:t>Prefeito Municipal</w:t>
      </w:r>
    </w:p>
    <w:p w:rsidR="007E4BAE" w:rsidRPr="00AA74D7" w:rsidRDefault="007E4BAE" w:rsidP="007E4BAE">
      <w:pPr>
        <w:ind w:firstLine="708"/>
        <w:jc w:val="center"/>
        <w:rPr>
          <w:rFonts w:ascii="Arial" w:hAnsi="Arial" w:cs="Arial"/>
        </w:rPr>
      </w:pPr>
    </w:p>
    <w:p w:rsidR="007E4BAE" w:rsidRDefault="007E4BAE" w:rsidP="007E4BAE">
      <w:pPr>
        <w:jc w:val="center"/>
      </w:pPr>
    </w:p>
    <w:p w:rsidR="007E4BAE" w:rsidRDefault="007E4BAE" w:rsidP="007E4BAE"/>
    <w:p w:rsidR="007E4BAE" w:rsidRDefault="007E4BAE" w:rsidP="007E4BAE"/>
    <w:p w:rsidR="007E4BAE" w:rsidRDefault="007E4BAE" w:rsidP="007E4BAE"/>
    <w:p w:rsidR="007E4BAE" w:rsidRDefault="007E4BAE" w:rsidP="007E4BAE"/>
    <w:p w:rsidR="007E4BAE" w:rsidRDefault="007E4BAE" w:rsidP="007E4BAE"/>
    <w:p w:rsidR="007E4BAE" w:rsidRDefault="007E4BAE" w:rsidP="007E4BAE"/>
    <w:p w:rsidR="007E4BAE" w:rsidRDefault="007E4BAE" w:rsidP="007E4BAE"/>
    <w:p w:rsidR="007E4BAE" w:rsidRDefault="007E4BAE" w:rsidP="007E4BAE"/>
    <w:p w:rsidR="007E4BAE" w:rsidRDefault="007E4BAE" w:rsidP="007E4BAE"/>
    <w:p w:rsidR="00AE50C0" w:rsidRDefault="007E4BAE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E4BAE"/>
    <w:rsid w:val="0000082E"/>
    <w:rsid w:val="002662CE"/>
    <w:rsid w:val="003062A7"/>
    <w:rsid w:val="00747CDC"/>
    <w:rsid w:val="00770244"/>
    <w:rsid w:val="007E4BAE"/>
    <w:rsid w:val="00A336F2"/>
    <w:rsid w:val="00E6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BAE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E4B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2018-12-12T13:43:00Z</dcterms:created>
  <dcterms:modified xsi:type="dcterms:W3CDTF">2018-12-12T13:43:00Z</dcterms:modified>
</cp:coreProperties>
</file>