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43" w:rsidRDefault="00A21643" w:rsidP="00A21643">
      <w:pPr>
        <w:jc w:val="center"/>
        <w:rPr>
          <w:b/>
        </w:rPr>
      </w:pPr>
      <w:r>
        <w:rPr>
          <w:b/>
        </w:rPr>
        <w:t>ANEXO I</w:t>
      </w:r>
    </w:p>
    <w:p w:rsidR="00A21643" w:rsidRDefault="00A21643" w:rsidP="00A21643">
      <w:pPr>
        <w:jc w:val="center"/>
        <w:rPr>
          <w:b/>
        </w:rPr>
      </w:pPr>
      <w:r>
        <w:rPr>
          <w:b/>
        </w:rPr>
        <w:t>DOS CARGOS EM COMISSÃO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8"/>
        <w:gridCol w:w="841"/>
        <w:gridCol w:w="2330"/>
      </w:tblGrid>
      <w:tr w:rsidR="00A21643" w:rsidTr="00D0484D">
        <w:tc>
          <w:tcPr>
            <w:tcW w:w="5688" w:type="dxa"/>
          </w:tcPr>
          <w:p w:rsidR="00A21643" w:rsidRPr="009F0483" w:rsidRDefault="00A21643" w:rsidP="00D0484D">
            <w:pPr>
              <w:pStyle w:val="Ttulo1"/>
              <w:widowControl w:val="0"/>
              <w:spacing w:before="120"/>
              <w:rPr>
                <w:sz w:val="20"/>
                <w:szCs w:val="20"/>
                <w:lang w:val="pt-BR" w:eastAsia="pt-BR"/>
              </w:rPr>
            </w:pPr>
            <w:r w:rsidRPr="009F0483">
              <w:rPr>
                <w:sz w:val="20"/>
                <w:szCs w:val="20"/>
                <w:lang w:val="pt-BR" w:eastAsia="pt-BR"/>
              </w:rPr>
              <w:t>CARGO</w:t>
            </w:r>
            <w:r w:rsidRPr="009F0483">
              <w:rPr>
                <w:color w:val="FFFFFF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841" w:type="dxa"/>
          </w:tcPr>
          <w:p w:rsidR="00A21643" w:rsidRPr="001B4E29" w:rsidRDefault="00A21643" w:rsidP="00D0484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B4E29">
              <w:rPr>
                <w:b/>
                <w:sz w:val="20"/>
                <w:szCs w:val="20"/>
              </w:rPr>
              <w:t>QTD.</w:t>
            </w:r>
          </w:p>
        </w:tc>
        <w:tc>
          <w:tcPr>
            <w:tcW w:w="2330" w:type="dxa"/>
          </w:tcPr>
          <w:p w:rsidR="00A21643" w:rsidRPr="001B4E29" w:rsidRDefault="00A21643" w:rsidP="00D0484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B4E29">
              <w:rPr>
                <w:b/>
                <w:sz w:val="20"/>
                <w:szCs w:val="20"/>
              </w:rPr>
              <w:t>REMUNERAÇÃO (R$)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Diretor do Setor de Tesouraria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  <w:vAlign w:val="center"/>
          </w:tcPr>
          <w:p w:rsidR="00A21643" w:rsidRDefault="00A21643" w:rsidP="00D0484D">
            <w:pPr>
              <w:jc w:val="center"/>
            </w:pPr>
            <w:r>
              <w:t>2.602,99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Pr="00023BCE" w:rsidRDefault="00A21643" w:rsidP="00D0484D">
            <w:pPr>
              <w:keepNext/>
              <w:widowControl w:val="0"/>
              <w:spacing w:before="120"/>
              <w:outlineLvl w:val="0"/>
            </w:pPr>
            <w:r>
              <w:t>Diretor Escolar</w:t>
            </w:r>
          </w:p>
        </w:tc>
        <w:tc>
          <w:tcPr>
            <w:tcW w:w="841" w:type="dxa"/>
            <w:vAlign w:val="center"/>
          </w:tcPr>
          <w:p w:rsidR="00A21643" w:rsidRPr="00023BCE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</w:tcPr>
          <w:p w:rsidR="00A21643" w:rsidRPr="00023BCE" w:rsidRDefault="00A21643" w:rsidP="00D0484D">
            <w:pPr>
              <w:jc w:val="center"/>
            </w:pPr>
            <w:r>
              <w:t>2.602,99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Vice-Diretor Escolar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Chefe do Gabinete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  <w:vAlign w:val="center"/>
          </w:tcPr>
          <w:p w:rsidR="00A21643" w:rsidRDefault="00A21643" w:rsidP="00D0484D">
            <w:pPr>
              <w:jc w:val="center"/>
            </w:pPr>
            <w:r>
              <w:t>2.602,99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Pr="00502CFB" w:rsidRDefault="00A21643" w:rsidP="00D0484D">
            <w:pPr>
              <w:keepNext/>
              <w:widowControl w:val="0"/>
              <w:spacing w:before="120"/>
              <w:outlineLvl w:val="0"/>
              <w:rPr>
                <w:szCs w:val="40"/>
              </w:rPr>
            </w:pPr>
            <w:r>
              <w:rPr>
                <w:szCs w:val="40"/>
              </w:rPr>
              <w:t>Chefe do Serviço de Esportes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Chefe do Serviço de Transporte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Chefe do Serviço Tributário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Chefe do Serviço de Planejamento Administrativo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Chefe do Serviço de Turismo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  <w:vAlign w:val="center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Chefe de Disciplina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  <w:vAlign w:val="center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Gerente de Unidade de Saúde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  <w:vAlign w:val="center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 xml:space="preserve">Coordenador Escolar 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  <w:vAlign w:val="center"/>
          </w:tcPr>
          <w:p w:rsidR="00A21643" w:rsidRDefault="00A21643" w:rsidP="00D0484D">
            <w:pPr>
              <w:jc w:val="center"/>
            </w:pPr>
            <w:r>
              <w:t>Salário base + gratificação de 50% sobre salário base</w:t>
            </w:r>
          </w:p>
        </w:tc>
      </w:tr>
      <w:tr w:rsidR="00A21643" w:rsidTr="00D0484D">
        <w:tc>
          <w:tcPr>
            <w:tcW w:w="5688" w:type="dxa"/>
            <w:vAlign w:val="center"/>
          </w:tcPr>
          <w:p w:rsidR="00A21643" w:rsidRDefault="00A21643" w:rsidP="00D0484D">
            <w:pPr>
              <w:keepNext/>
              <w:widowControl w:val="0"/>
              <w:spacing w:before="120"/>
              <w:outlineLvl w:val="0"/>
            </w:pPr>
            <w:r>
              <w:t>Coordenador do CRAS</w:t>
            </w:r>
          </w:p>
        </w:tc>
        <w:tc>
          <w:tcPr>
            <w:tcW w:w="841" w:type="dxa"/>
            <w:vAlign w:val="center"/>
          </w:tcPr>
          <w:p w:rsidR="00A21643" w:rsidRDefault="00A21643" w:rsidP="00D0484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330" w:type="dxa"/>
            <w:vAlign w:val="center"/>
          </w:tcPr>
          <w:p w:rsidR="00A21643" w:rsidRDefault="00A21643" w:rsidP="00D0484D">
            <w:pPr>
              <w:jc w:val="center"/>
            </w:pPr>
            <w:r>
              <w:t>1.906,02</w:t>
            </w:r>
          </w:p>
        </w:tc>
      </w:tr>
    </w:tbl>
    <w:p w:rsidR="00A21643" w:rsidRDefault="00A21643" w:rsidP="00A21643">
      <w:pPr>
        <w:keepNext/>
        <w:widowControl w:val="0"/>
        <w:spacing w:before="120"/>
        <w:jc w:val="center"/>
        <w:outlineLvl w:val="0"/>
      </w:pPr>
    </w:p>
    <w:p w:rsidR="00A21643" w:rsidRDefault="00A21643" w:rsidP="00A21643">
      <w:pPr>
        <w:keepNext/>
        <w:widowControl w:val="0"/>
        <w:spacing w:before="120"/>
        <w:jc w:val="center"/>
        <w:outlineLvl w:val="0"/>
      </w:pPr>
    </w:p>
    <w:p w:rsidR="00A21643" w:rsidRDefault="00A21643" w:rsidP="00A21643">
      <w:pPr>
        <w:keepNext/>
        <w:widowControl w:val="0"/>
        <w:spacing w:before="120"/>
        <w:jc w:val="center"/>
        <w:outlineLvl w:val="0"/>
      </w:pPr>
    </w:p>
    <w:p w:rsidR="00EA5EB2" w:rsidRDefault="00EA5EB2">
      <w:bookmarkStart w:id="0" w:name="_GoBack"/>
      <w:bookmarkEnd w:id="0"/>
    </w:p>
    <w:sectPr w:rsidR="00EA5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43"/>
    <w:rsid w:val="004F0CF1"/>
    <w:rsid w:val="00A21643"/>
    <w:rsid w:val="00AD19AF"/>
    <w:rsid w:val="00E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43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1643"/>
    <w:pPr>
      <w:keepNext/>
      <w:jc w:val="center"/>
      <w:outlineLvl w:val="0"/>
    </w:pPr>
    <w:rPr>
      <w:b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character" w:customStyle="1" w:styleId="Ttulo1Char">
    <w:name w:val="Título 1 Char"/>
    <w:basedOn w:val="Fontepargpadro"/>
    <w:link w:val="Ttulo1"/>
    <w:rsid w:val="00A2164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643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1643"/>
    <w:pPr>
      <w:keepNext/>
      <w:jc w:val="center"/>
      <w:outlineLvl w:val="0"/>
    </w:pPr>
    <w:rPr>
      <w:b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CF1"/>
    <w:pPr>
      <w:spacing w:after="0"/>
      <w:jc w:val="both"/>
    </w:pPr>
    <w:rPr>
      <w:rFonts w:ascii="Times New Roman" w:hAnsi="Times New Roman"/>
      <w:sz w:val="24"/>
    </w:rPr>
  </w:style>
  <w:style w:type="character" w:customStyle="1" w:styleId="Ttulo1Char">
    <w:name w:val="Título 1 Char"/>
    <w:basedOn w:val="Fontepargpadro"/>
    <w:link w:val="Ttulo1"/>
    <w:rsid w:val="00A21643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2018-12-19T12:53:00Z</dcterms:created>
  <dcterms:modified xsi:type="dcterms:W3CDTF">2018-12-19T12:56:00Z</dcterms:modified>
</cp:coreProperties>
</file>